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952" w:rsidRPr="00C12952" w:rsidRDefault="00C12952" w:rsidP="00C129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952">
        <w:rPr>
          <w:rFonts w:ascii="Times New Roman" w:hAnsi="Times New Roman" w:cs="Times New Roman"/>
          <w:sz w:val="28"/>
          <w:szCs w:val="28"/>
        </w:rPr>
        <w:t xml:space="preserve">Контрольно-счетная </w:t>
      </w:r>
      <w:r w:rsidR="00E408A5">
        <w:rPr>
          <w:rFonts w:ascii="Times New Roman" w:hAnsi="Times New Roman" w:cs="Times New Roman"/>
          <w:sz w:val="28"/>
          <w:szCs w:val="28"/>
        </w:rPr>
        <w:t>комиссия городского округа Кинешма</w:t>
      </w:r>
    </w:p>
    <w:p w:rsidR="00C12952" w:rsidRPr="00C12952" w:rsidRDefault="00C12952" w:rsidP="00C1295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C12952" w:rsidRPr="00C12952" w:rsidRDefault="00C12952" w:rsidP="00C1295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C12952" w:rsidRPr="00C12952" w:rsidRDefault="00C12952" w:rsidP="00C1295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C12952" w:rsidRPr="00C12952" w:rsidRDefault="00C12952" w:rsidP="00C1295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C12952" w:rsidRPr="00C12952" w:rsidRDefault="00C12952" w:rsidP="00C1295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C12952" w:rsidRPr="00C12952" w:rsidRDefault="00C12952" w:rsidP="00C1295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C12952" w:rsidRPr="00C12952" w:rsidRDefault="00C12952" w:rsidP="00C1295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C12952" w:rsidRPr="00C12952" w:rsidRDefault="00C12952" w:rsidP="00C1295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C12952" w:rsidRPr="00C12952" w:rsidRDefault="00C12952" w:rsidP="00C1295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C12952" w:rsidRPr="003D6DB6" w:rsidRDefault="00C12952" w:rsidP="00C1295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3D6DB6">
        <w:rPr>
          <w:rFonts w:ascii="Times New Roman" w:hAnsi="Times New Roman" w:cs="Times New Roman"/>
          <w:sz w:val="40"/>
          <w:szCs w:val="40"/>
        </w:rPr>
        <w:t>Методические рекомендации</w:t>
      </w:r>
    </w:p>
    <w:p w:rsidR="000450FE" w:rsidRPr="003D6DB6" w:rsidRDefault="00C12952" w:rsidP="000450FE">
      <w:pPr>
        <w:spacing w:line="240" w:lineRule="auto"/>
        <w:jc w:val="center"/>
        <w:rPr>
          <w:rFonts w:ascii="Times New Roman" w:hAnsi="Times New Roman" w:cs="Times New Roman"/>
          <w:strike/>
          <w:sz w:val="40"/>
          <w:szCs w:val="40"/>
        </w:rPr>
      </w:pPr>
      <w:r w:rsidRPr="003D6DB6">
        <w:rPr>
          <w:rFonts w:ascii="Times New Roman" w:hAnsi="Times New Roman" w:cs="Times New Roman"/>
          <w:sz w:val="40"/>
          <w:szCs w:val="40"/>
        </w:rPr>
        <w:t xml:space="preserve">по </w:t>
      </w:r>
      <w:r w:rsidR="000450FE" w:rsidRPr="003D6DB6">
        <w:rPr>
          <w:rFonts w:ascii="Times New Roman" w:hAnsi="Times New Roman" w:cs="Times New Roman"/>
          <w:sz w:val="40"/>
          <w:szCs w:val="40"/>
        </w:rPr>
        <w:t xml:space="preserve">использованию Классификатора нарушений, </w:t>
      </w:r>
      <w:r w:rsidR="007B3565" w:rsidRPr="003D6DB6">
        <w:rPr>
          <w:rFonts w:ascii="Times New Roman" w:hAnsi="Times New Roman" w:cs="Times New Roman"/>
          <w:sz w:val="40"/>
          <w:szCs w:val="40"/>
        </w:rPr>
        <w:t>выявляемых в ходе внешнего государственного аудита (контроля)</w:t>
      </w:r>
    </w:p>
    <w:p w:rsidR="00C12952" w:rsidRPr="003D6DB6" w:rsidRDefault="00C12952" w:rsidP="00C1295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C12952" w:rsidRPr="003D6DB6" w:rsidRDefault="00C12952" w:rsidP="00C1295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C12952" w:rsidRPr="00C12952" w:rsidRDefault="00C12952" w:rsidP="00C1295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12952" w:rsidRPr="00C12952" w:rsidRDefault="00C12952" w:rsidP="00C1295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12952" w:rsidRPr="00C12952" w:rsidRDefault="00C12952" w:rsidP="00C1295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12952" w:rsidRPr="00C12952" w:rsidRDefault="00C12952" w:rsidP="00C1295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12952" w:rsidRPr="00C12952" w:rsidRDefault="00C12952" w:rsidP="00C1295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C12952">
        <w:rPr>
          <w:rFonts w:ascii="Times New Roman" w:hAnsi="Times New Roman" w:cs="Times New Roman"/>
          <w:sz w:val="28"/>
          <w:szCs w:val="28"/>
        </w:rPr>
        <w:t>Утверждены</w:t>
      </w:r>
    </w:p>
    <w:p w:rsidR="00C12952" w:rsidRPr="00C12952" w:rsidRDefault="00C12952" w:rsidP="00C1295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C12952">
        <w:rPr>
          <w:rFonts w:ascii="Times New Roman" w:hAnsi="Times New Roman" w:cs="Times New Roman"/>
          <w:sz w:val="28"/>
          <w:szCs w:val="28"/>
        </w:rPr>
        <w:t>решением Коллегии</w:t>
      </w:r>
    </w:p>
    <w:p w:rsidR="00C12952" w:rsidRPr="00C12952" w:rsidRDefault="00E408A5" w:rsidP="00C1295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КСК городского округа Кинешма </w:t>
      </w:r>
    </w:p>
    <w:p w:rsidR="00C12952" w:rsidRPr="00716169" w:rsidRDefault="00E408A5" w:rsidP="00C1295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716169">
        <w:rPr>
          <w:rFonts w:ascii="Times New Roman" w:hAnsi="Times New Roman" w:cs="Times New Roman"/>
          <w:sz w:val="28"/>
          <w:szCs w:val="28"/>
        </w:rPr>
        <w:t>от 30</w:t>
      </w:r>
      <w:r w:rsidR="00495B0E" w:rsidRPr="00716169">
        <w:rPr>
          <w:rFonts w:ascii="Times New Roman" w:hAnsi="Times New Roman" w:cs="Times New Roman"/>
          <w:sz w:val="28"/>
          <w:szCs w:val="28"/>
        </w:rPr>
        <w:t>.</w:t>
      </w:r>
      <w:r w:rsidRPr="00716169">
        <w:rPr>
          <w:rFonts w:ascii="Times New Roman" w:hAnsi="Times New Roman" w:cs="Times New Roman"/>
          <w:sz w:val="28"/>
          <w:szCs w:val="28"/>
        </w:rPr>
        <w:t>12</w:t>
      </w:r>
      <w:r w:rsidR="00495B0E" w:rsidRPr="00716169">
        <w:rPr>
          <w:rFonts w:ascii="Times New Roman" w:hAnsi="Times New Roman" w:cs="Times New Roman"/>
          <w:sz w:val="28"/>
          <w:szCs w:val="28"/>
        </w:rPr>
        <w:t>.20</w:t>
      </w:r>
      <w:r w:rsidRPr="00716169">
        <w:rPr>
          <w:rFonts w:ascii="Times New Roman" w:hAnsi="Times New Roman" w:cs="Times New Roman"/>
          <w:sz w:val="28"/>
          <w:szCs w:val="28"/>
        </w:rPr>
        <w:t>20</w:t>
      </w:r>
      <w:r w:rsidR="00C12952" w:rsidRPr="00716169">
        <w:rPr>
          <w:rFonts w:ascii="Times New Roman" w:hAnsi="Times New Roman" w:cs="Times New Roman"/>
          <w:sz w:val="28"/>
          <w:szCs w:val="28"/>
        </w:rPr>
        <w:t xml:space="preserve"> №</w:t>
      </w:r>
      <w:r w:rsidRPr="00716169">
        <w:rPr>
          <w:rFonts w:ascii="Times New Roman" w:hAnsi="Times New Roman" w:cs="Times New Roman"/>
          <w:sz w:val="28"/>
          <w:szCs w:val="28"/>
        </w:rPr>
        <w:t>7</w:t>
      </w:r>
    </w:p>
    <w:p w:rsidR="00C12952" w:rsidRPr="00C12952" w:rsidRDefault="00C12952" w:rsidP="00C1295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C12952" w:rsidRPr="00C12952" w:rsidRDefault="00C12952" w:rsidP="00C1295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C12952" w:rsidRPr="00C12952" w:rsidRDefault="00C12952" w:rsidP="00C1295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C12952" w:rsidRDefault="00C12952" w:rsidP="00C1295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0450FE" w:rsidRDefault="000450FE" w:rsidP="00C1295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495B0E" w:rsidRDefault="00495B0E" w:rsidP="00C1295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C12952" w:rsidRPr="00C12952" w:rsidRDefault="00E408A5" w:rsidP="00C129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Кинешма </w:t>
      </w:r>
    </w:p>
    <w:p w:rsidR="00C12952" w:rsidRPr="00C12952" w:rsidRDefault="00E408A5" w:rsidP="00C129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</w:p>
    <w:p w:rsidR="00C12952" w:rsidRPr="00C12952" w:rsidRDefault="00C12952" w:rsidP="00C129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2952" w:rsidRPr="000450FE" w:rsidRDefault="00C12952" w:rsidP="00C129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50FE">
        <w:rPr>
          <w:rFonts w:ascii="Times New Roman" w:hAnsi="Times New Roman" w:cs="Times New Roman"/>
          <w:sz w:val="28"/>
          <w:szCs w:val="28"/>
        </w:rPr>
        <w:t>СОДЕРЖАНИЕ</w:t>
      </w:r>
    </w:p>
    <w:p w:rsidR="00C12952" w:rsidRPr="000450FE" w:rsidRDefault="00C12952" w:rsidP="00C129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2952" w:rsidRPr="000450FE" w:rsidRDefault="00C12952" w:rsidP="00045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952" w:rsidRDefault="00C12952" w:rsidP="00045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0FE">
        <w:rPr>
          <w:rFonts w:ascii="Times New Roman" w:hAnsi="Times New Roman" w:cs="Times New Roman"/>
          <w:sz w:val="28"/>
          <w:szCs w:val="28"/>
        </w:rPr>
        <w:t>1. Общие положения</w:t>
      </w:r>
      <w:r w:rsidR="000B00C2">
        <w:rPr>
          <w:rFonts w:ascii="Times New Roman" w:hAnsi="Times New Roman" w:cs="Times New Roman"/>
          <w:sz w:val="28"/>
          <w:szCs w:val="28"/>
        </w:rPr>
        <w:tab/>
      </w:r>
      <w:r w:rsidR="000B00C2">
        <w:rPr>
          <w:rFonts w:ascii="Times New Roman" w:hAnsi="Times New Roman" w:cs="Times New Roman"/>
          <w:sz w:val="28"/>
          <w:szCs w:val="28"/>
        </w:rPr>
        <w:tab/>
      </w:r>
      <w:r w:rsidR="000B00C2">
        <w:rPr>
          <w:rFonts w:ascii="Times New Roman" w:hAnsi="Times New Roman" w:cs="Times New Roman"/>
          <w:sz w:val="28"/>
          <w:szCs w:val="28"/>
        </w:rPr>
        <w:tab/>
      </w:r>
      <w:r w:rsidR="000B00C2">
        <w:rPr>
          <w:rFonts w:ascii="Times New Roman" w:hAnsi="Times New Roman" w:cs="Times New Roman"/>
          <w:sz w:val="28"/>
          <w:szCs w:val="28"/>
        </w:rPr>
        <w:tab/>
      </w:r>
      <w:r w:rsidR="000B00C2">
        <w:rPr>
          <w:rFonts w:ascii="Times New Roman" w:hAnsi="Times New Roman" w:cs="Times New Roman"/>
          <w:sz w:val="28"/>
          <w:szCs w:val="28"/>
        </w:rPr>
        <w:tab/>
      </w:r>
      <w:r w:rsidR="000B00C2">
        <w:rPr>
          <w:rFonts w:ascii="Times New Roman" w:hAnsi="Times New Roman" w:cs="Times New Roman"/>
          <w:sz w:val="28"/>
          <w:szCs w:val="28"/>
        </w:rPr>
        <w:tab/>
      </w:r>
      <w:r w:rsidR="000B00C2">
        <w:rPr>
          <w:rFonts w:ascii="Times New Roman" w:hAnsi="Times New Roman" w:cs="Times New Roman"/>
          <w:sz w:val="28"/>
          <w:szCs w:val="28"/>
        </w:rPr>
        <w:tab/>
      </w:r>
      <w:r w:rsidR="000B00C2">
        <w:rPr>
          <w:rFonts w:ascii="Times New Roman" w:hAnsi="Times New Roman" w:cs="Times New Roman"/>
          <w:sz w:val="28"/>
          <w:szCs w:val="28"/>
        </w:rPr>
        <w:tab/>
      </w:r>
      <w:r w:rsidR="000B00C2">
        <w:rPr>
          <w:rFonts w:ascii="Times New Roman" w:hAnsi="Times New Roman" w:cs="Times New Roman"/>
          <w:sz w:val="28"/>
          <w:szCs w:val="28"/>
        </w:rPr>
        <w:tab/>
      </w:r>
      <w:r w:rsidR="000B00C2">
        <w:rPr>
          <w:rFonts w:ascii="Times New Roman" w:hAnsi="Times New Roman" w:cs="Times New Roman"/>
          <w:sz w:val="28"/>
          <w:szCs w:val="28"/>
        </w:rPr>
        <w:tab/>
        <w:t>3</w:t>
      </w:r>
    </w:p>
    <w:p w:rsidR="000450FE" w:rsidRDefault="000450FE" w:rsidP="00045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7664" w:rsidRDefault="000450FE" w:rsidP="00045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24F69">
        <w:rPr>
          <w:rFonts w:ascii="Times New Roman" w:hAnsi="Times New Roman" w:cs="Times New Roman"/>
          <w:sz w:val="28"/>
          <w:szCs w:val="28"/>
        </w:rPr>
        <w:t xml:space="preserve">Алгоритм действий </w:t>
      </w:r>
      <w:r w:rsidR="00996820">
        <w:rPr>
          <w:rFonts w:ascii="Times New Roman" w:hAnsi="Times New Roman" w:cs="Times New Roman"/>
          <w:sz w:val="28"/>
          <w:szCs w:val="28"/>
        </w:rPr>
        <w:t xml:space="preserve">сотрудника </w:t>
      </w:r>
      <w:r w:rsidR="000B00C2">
        <w:rPr>
          <w:rFonts w:ascii="Times New Roman" w:hAnsi="Times New Roman" w:cs="Times New Roman"/>
          <w:sz w:val="28"/>
          <w:szCs w:val="28"/>
        </w:rPr>
        <w:tab/>
      </w:r>
      <w:r w:rsidR="000B00C2">
        <w:rPr>
          <w:rFonts w:ascii="Times New Roman" w:hAnsi="Times New Roman" w:cs="Times New Roman"/>
          <w:sz w:val="28"/>
          <w:szCs w:val="28"/>
        </w:rPr>
        <w:tab/>
      </w:r>
      <w:r w:rsidR="000B00C2">
        <w:rPr>
          <w:rFonts w:ascii="Times New Roman" w:hAnsi="Times New Roman" w:cs="Times New Roman"/>
          <w:sz w:val="28"/>
          <w:szCs w:val="28"/>
        </w:rPr>
        <w:tab/>
      </w:r>
      <w:r w:rsidR="000B00C2">
        <w:rPr>
          <w:rFonts w:ascii="Times New Roman" w:hAnsi="Times New Roman" w:cs="Times New Roman"/>
          <w:sz w:val="28"/>
          <w:szCs w:val="28"/>
        </w:rPr>
        <w:tab/>
      </w:r>
      <w:r w:rsidR="000B00C2">
        <w:rPr>
          <w:rFonts w:ascii="Times New Roman" w:hAnsi="Times New Roman" w:cs="Times New Roman"/>
          <w:sz w:val="28"/>
          <w:szCs w:val="28"/>
        </w:rPr>
        <w:tab/>
      </w:r>
      <w:r w:rsidR="000B00C2">
        <w:rPr>
          <w:rFonts w:ascii="Times New Roman" w:hAnsi="Times New Roman" w:cs="Times New Roman"/>
          <w:sz w:val="28"/>
          <w:szCs w:val="28"/>
        </w:rPr>
        <w:tab/>
      </w:r>
      <w:r w:rsidR="000B00C2">
        <w:rPr>
          <w:rFonts w:ascii="Times New Roman" w:hAnsi="Times New Roman" w:cs="Times New Roman"/>
          <w:sz w:val="28"/>
          <w:szCs w:val="28"/>
        </w:rPr>
        <w:tab/>
      </w:r>
      <w:r w:rsidR="000B00C2">
        <w:rPr>
          <w:rFonts w:ascii="Times New Roman" w:hAnsi="Times New Roman" w:cs="Times New Roman"/>
          <w:sz w:val="28"/>
          <w:szCs w:val="28"/>
        </w:rPr>
        <w:tab/>
      </w:r>
      <w:r w:rsidR="006C6C70">
        <w:rPr>
          <w:rFonts w:ascii="Times New Roman" w:hAnsi="Times New Roman" w:cs="Times New Roman"/>
          <w:sz w:val="28"/>
          <w:szCs w:val="28"/>
        </w:rPr>
        <w:t>4</w:t>
      </w:r>
    </w:p>
    <w:p w:rsidR="003C7664" w:rsidRDefault="003C7664" w:rsidP="00045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65" w:rsidRDefault="003C7664" w:rsidP="0066416C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6416C">
        <w:rPr>
          <w:rFonts w:ascii="Times New Roman" w:hAnsi="Times New Roman" w:cs="Times New Roman"/>
          <w:sz w:val="28"/>
          <w:szCs w:val="28"/>
        </w:rPr>
        <w:t xml:space="preserve">3. </w:t>
      </w:r>
      <w:r w:rsidR="0066416C" w:rsidRPr="0066416C">
        <w:rPr>
          <w:rFonts w:ascii="Times New Roman" w:hAnsi="Times New Roman" w:cs="Times New Roman"/>
          <w:sz w:val="28"/>
          <w:szCs w:val="28"/>
        </w:rPr>
        <w:t xml:space="preserve">Отдельные вопросы и подходы, связанные с практическим </w:t>
      </w:r>
    </w:p>
    <w:p w:rsidR="007B3565" w:rsidRDefault="0066416C" w:rsidP="007B3565">
      <w:pPr>
        <w:pStyle w:val="a3"/>
        <w:spacing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66416C">
        <w:rPr>
          <w:rFonts w:ascii="Times New Roman" w:hAnsi="Times New Roman" w:cs="Times New Roman"/>
          <w:sz w:val="28"/>
          <w:szCs w:val="28"/>
        </w:rPr>
        <w:t>применением Классификатора</w:t>
      </w:r>
      <w:r w:rsidR="007B3565">
        <w:rPr>
          <w:rFonts w:ascii="Times New Roman" w:hAnsi="Times New Roman" w:cs="Times New Roman"/>
          <w:sz w:val="28"/>
          <w:szCs w:val="28"/>
        </w:rPr>
        <w:tab/>
      </w:r>
      <w:r w:rsidR="007B3565">
        <w:rPr>
          <w:rFonts w:ascii="Times New Roman" w:hAnsi="Times New Roman" w:cs="Times New Roman"/>
          <w:sz w:val="28"/>
          <w:szCs w:val="28"/>
        </w:rPr>
        <w:tab/>
      </w:r>
      <w:r w:rsidR="007B3565">
        <w:rPr>
          <w:rFonts w:ascii="Times New Roman" w:hAnsi="Times New Roman" w:cs="Times New Roman"/>
          <w:sz w:val="28"/>
          <w:szCs w:val="28"/>
        </w:rPr>
        <w:tab/>
      </w:r>
      <w:r w:rsidR="007B3565">
        <w:rPr>
          <w:rFonts w:ascii="Times New Roman" w:hAnsi="Times New Roman" w:cs="Times New Roman"/>
          <w:sz w:val="28"/>
          <w:szCs w:val="28"/>
        </w:rPr>
        <w:tab/>
      </w:r>
      <w:r w:rsidR="007B3565">
        <w:rPr>
          <w:rFonts w:ascii="Times New Roman" w:hAnsi="Times New Roman" w:cs="Times New Roman"/>
          <w:sz w:val="28"/>
          <w:szCs w:val="28"/>
        </w:rPr>
        <w:tab/>
      </w:r>
      <w:r w:rsidR="007B3565">
        <w:rPr>
          <w:rFonts w:ascii="Times New Roman" w:hAnsi="Times New Roman" w:cs="Times New Roman"/>
          <w:sz w:val="28"/>
          <w:szCs w:val="28"/>
        </w:rPr>
        <w:tab/>
      </w:r>
      <w:r w:rsidR="007B3565">
        <w:rPr>
          <w:rFonts w:ascii="Times New Roman" w:hAnsi="Times New Roman" w:cs="Times New Roman"/>
          <w:sz w:val="28"/>
          <w:szCs w:val="28"/>
        </w:rPr>
        <w:tab/>
      </w:r>
      <w:r w:rsidR="007B3565">
        <w:rPr>
          <w:rFonts w:ascii="Times New Roman" w:hAnsi="Times New Roman" w:cs="Times New Roman"/>
          <w:sz w:val="28"/>
          <w:szCs w:val="28"/>
        </w:rPr>
        <w:tab/>
      </w:r>
      <w:r w:rsidR="006C6C70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</w:p>
    <w:p w:rsidR="007B3565" w:rsidRDefault="007B3565" w:rsidP="007B3565">
      <w:pPr>
        <w:pStyle w:val="a3"/>
        <w:spacing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</w:p>
    <w:p w:rsidR="007B3565" w:rsidRDefault="007B3565" w:rsidP="007B3565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B3565">
        <w:rPr>
          <w:rFonts w:ascii="Times New Roman" w:hAnsi="Times New Roman" w:cs="Times New Roman"/>
          <w:sz w:val="28"/>
          <w:szCs w:val="28"/>
        </w:rPr>
        <w:t>3.1. Определение количественных и суммовых показателей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C6C70">
        <w:rPr>
          <w:rFonts w:ascii="Times New Roman" w:hAnsi="Times New Roman" w:cs="Times New Roman"/>
          <w:sz w:val="28"/>
          <w:szCs w:val="28"/>
        </w:rPr>
        <w:t>6</w:t>
      </w:r>
    </w:p>
    <w:p w:rsidR="007B3565" w:rsidRDefault="007B3565" w:rsidP="007B3565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B3565" w:rsidRPr="007B3565" w:rsidRDefault="007B3565" w:rsidP="007B3565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B3565">
        <w:rPr>
          <w:rFonts w:ascii="Times New Roman" w:hAnsi="Times New Roman" w:cs="Times New Roman"/>
          <w:sz w:val="28"/>
          <w:szCs w:val="28"/>
        </w:rPr>
        <w:t xml:space="preserve">3.2. Примеры использования Классификатора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C6C70">
        <w:rPr>
          <w:rFonts w:ascii="Times New Roman" w:hAnsi="Times New Roman" w:cs="Times New Roman"/>
          <w:sz w:val="28"/>
          <w:szCs w:val="28"/>
        </w:rPr>
        <w:t>6</w:t>
      </w:r>
    </w:p>
    <w:p w:rsidR="007B3565" w:rsidRDefault="007B3565" w:rsidP="007B3565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B3565" w:rsidRDefault="007B3565" w:rsidP="007B3565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B3565" w:rsidRPr="007B3565" w:rsidRDefault="007B3565" w:rsidP="007B3565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B3565" w:rsidRPr="0066416C" w:rsidRDefault="007B3565" w:rsidP="007B3565">
      <w:pPr>
        <w:pStyle w:val="a3"/>
        <w:spacing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</w:p>
    <w:p w:rsidR="003C7664" w:rsidRPr="0066416C" w:rsidRDefault="007B3565" w:rsidP="0066416C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3C7664" w:rsidRPr="0066416C" w:rsidSect="00A02A5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1" w:bottom="1410" w:left="1701" w:header="709" w:footer="1134" w:gutter="0"/>
          <w:cols w:space="720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C12952" w:rsidRPr="00996820" w:rsidRDefault="000450FE" w:rsidP="0099682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820">
        <w:rPr>
          <w:rFonts w:ascii="Times New Roman" w:hAnsi="Times New Roman" w:cs="Times New Roman"/>
          <w:b/>
          <w:sz w:val="28"/>
          <w:szCs w:val="28"/>
        </w:rPr>
        <w:lastRenderedPageBreak/>
        <w:t>1. О</w:t>
      </w:r>
      <w:r w:rsidR="00C12952" w:rsidRPr="00996820">
        <w:rPr>
          <w:rFonts w:ascii="Times New Roman" w:hAnsi="Times New Roman" w:cs="Times New Roman"/>
          <w:b/>
          <w:sz w:val="28"/>
          <w:szCs w:val="28"/>
        </w:rPr>
        <w:t>бщие положения</w:t>
      </w:r>
    </w:p>
    <w:p w:rsidR="00C12952" w:rsidRPr="00996820" w:rsidRDefault="00C12952" w:rsidP="00996820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 w:val="0"/>
          <w:sz w:val="28"/>
          <w:szCs w:val="28"/>
        </w:rPr>
      </w:pPr>
      <w:r w:rsidRPr="00996820">
        <w:rPr>
          <w:b w:val="0"/>
          <w:sz w:val="28"/>
          <w:szCs w:val="28"/>
        </w:rPr>
        <w:t xml:space="preserve">Настоящие Методические рекомендации по использованию </w:t>
      </w:r>
      <w:r w:rsidRPr="00996820">
        <w:rPr>
          <w:b w:val="0"/>
          <w:color w:val="333333"/>
          <w:sz w:val="28"/>
          <w:szCs w:val="28"/>
        </w:rPr>
        <w:t xml:space="preserve">Классификатора нарушений, выявляемых в ходе внешнего государственного аудита (контроля) (одобренного Советом контрольно-счетных органов при Счетной палате РФ 17.12.2014, протокол </w:t>
      </w:r>
      <w:r w:rsidR="000450FE" w:rsidRPr="00996820">
        <w:rPr>
          <w:b w:val="0"/>
          <w:color w:val="333333"/>
          <w:sz w:val="28"/>
          <w:szCs w:val="28"/>
        </w:rPr>
        <w:t>№</w:t>
      </w:r>
      <w:r w:rsidRPr="00996820">
        <w:rPr>
          <w:b w:val="0"/>
          <w:color w:val="333333"/>
          <w:sz w:val="28"/>
          <w:szCs w:val="28"/>
        </w:rPr>
        <w:t xml:space="preserve"> 2-СКСО, Коллегией Счетной палаты РФ 18.12.2014) </w:t>
      </w:r>
      <w:r w:rsidRPr="00996820">
        <w:rPr>
          <w:b w:val="0"/>
          <w:sz w:val="28"/>
          <w:szCs w:val="28"/>
        </w:rPr>
        <w:t>(далее – Классификатор)</w:t>
      </w:r>
      <w:r w:rsidRPr="00996820">
        <w:rPr>
          <w:b w:val="0"/>
          <w:color w:val="333333"/>
          <w:sz w:val="28"/>
          <w:szCs w:val="28"/>
        </w:rPr>
        <w:t xml:space="preserve">  </w:t>
      </w:r>
      <w:r w:rsidRPr="00996820">
        <w:rPr>
          <w:b w:val="0"/>
          <w:sz w:val="28"/>
          <w:szCs w:val="28"/>
        </w:rPr>
        <w:t xml:space="preserve">предназначены для использования сотрудниками Контрольно-счетной </w:t>
      </w:r>
      <w:r w:rsidR="00E408A5" w:rsidRPr="00996820">
        <w:rPr>
          <w:b w:val="0"/>
          <w:sz w:val="28"/>
          <w:szCs w:val="28"/>
        </w:rPr>
        <w:t>комиссии городского округа Кинешма</w:t>
      </w:r>
      <w:r w:rsidRPr="00996820">
        <w:rPr>
          <w:b w:val="0"/>
          <w:sz w:val="28"/>
          <w:szCs w:val="28"/>
        </w:rPr>
        <w:t>, в ходе подготовки к проведению, непосредственно проведения и завершения контрольных мероприятий.</w:t>
      </w:r>
    </w:p>
    <w:p w:rsidR="00C12952" w:rsidRPr="00996820" w:rsidRDefault="00C12952" w:rsidP="0099682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996820">
        <w:rPr>
          <w:rFonts w:ascii="Times New Roman" w:hAnsi="Times New Roman" w:cs="Times New Roman"/>
          <w:sz w:val="28"/>
          <w:szCs w:val="28"/>
        </w:rPr>
        <w:t xml:space="preserve">Классификатор </w:t>
      </w:r>
      <w:r w:rsidRPr="00996820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является информационно-справочным, а не нормативным документом. Его предназначение — обеспечить единство квалификации нарушений, выявляемых в ходе внешнего муниципального финансового контроля.</w:t>
      </w:r>
    </w:p>
    <w:p w:rsidR="00C12952" w:rsidRPr="00996820" w:rsidRDefault="00C12952" w:rsidP="0099682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 w:rsidRPr="00996820">
        <w:rPr>
          <w:color w:val="111111"/>
          <w:sz w:val="28"/>
          <w:szCs w:val="28"/>
        </w:rPr>
        <w:t>В целях определения единообразия выявляемых нарушений Классификатор предусматривает единую структуру и виды нарушений, в качестве правовых оснований квалификации которых указаны положения федерального законодательства и принятых для его реализации нормативных правовых актов Правительства Российской Федерации и</w:t>
      </w:r>
      <w:r w:rsidR="00E27CFA" w:rsidRPr="00996820">
        <w:rPr>
          <w:color w:val="111111"/>
          <w:sz w:val="28"/>
          <w:szCs w:val="28"/>
        </w:rPr>
        <w:t>,</w:t>
      </w:r>
      <w:r w:rsidRPr="00996820">
        <w:rPr>
          <w:color w:val="111111"/>
          <w:sz w:val="28"/>
          <w:szCs w:val="28"/>
        </w:rPr>
        <w:t xml:space="preserve"> в исключительных случаях</w:t>
      </w:r>
      <w:r w:rsidR="00E27CFA" w:rsidRPr="00996820">
        <w:rPr>
          <w:color w:val="111111"/>
          <w:sz w:val="28"/>
          <w:szCs w:val="28"/>
        </w:rPr>
        <w:t>,</w:t>
      </w:r>
      <w:r w:rsidRPr="00996820">
        <w:rPr>
          <w:color w:val="111111"/>
          <w:sz w:val="28"/>
          <w:szCs w:val="28"/>
        </w:rPr>
        <w:t xml:space="preserve"> федеральных органов исполнительной власти.</w:t>
      </w:r>
    </w:p>
    <w:p w:rsidR="00E27CFA" w:rsidRPr="00996820" w:rsidRDefault="00C12952" w:rsidP="0099682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 w:rsidRPr="00996820">
        <w:rPr>
          <w:color w:val="111111"/>
          <w:sz w:val="28"/>
          <w:szCs w:val="28"/>
        </w:rPr>
        <w:t>Классификатор состоит из 7-ми разделов:</w:t>
      </w:r>
    </w:p>
    <w:p w:rsidR="00E27CFA" w:rsidRPr="00996820" w:rsidRDefault="00495B0E" w:rsidP="00996820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111111"/>
          <w:sz w:val="28"/>
          <w:szCs w:val="28"/>
        </w:rPr>
      </w:pPr>
      <w:r w:rsidRPr="00996820">
        <w:rPr>
          <w:color w:val="111111"/>
          <w:sz w:val="28"/>
          <w:szCs w:val="28"/>
        </w:rPr>
        <w:t>1)</w:t>
      </w:r>
      <w:r w:rsidRPr="00996820">
        <w:rPr>
          <w:color w:val="111111"/>
          <w:sz w:val="28"/>
          <w:szCs w:val="28"/>
        </w:rPr>
        <w:tab/>
      </w:r>
      <w:r w:rsidR="00C12952" w:rsidRPr="00996820">
        <w:rPr>
          <w:color w:val="111111"/>
          <w:sz w:val="28"/>
          <w:szCs w:val="28"/>
        </w:rPr>
        <w:t>нарушения при формировании и исполнении бюджетов;</w:t>
      </w:r>
    </w:p>
    <w:p w:rsidR="00E27CFA" w:rsidRPr="00996820" w:rsidRDefault="00495B0E" w:rsidP="00996820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111111"/>
          <w:sz w:val="28"/>
          <w:szCs w:val="28"/>
        </w:rPr>
      </w:pPr>
      <w:r w:rsidRPr="00996820">
        <w:rPr>
          <w:color w:val="111111"/>
          <w:sz w:val="28"/>
          <w:szCs w:val="28"/>
        </w:rPr>
        <w:t>2)</w:t>
      </w:r>
      <w:r w:rsidRPr="00996820">
        <w:rPr>
          <w:color w:val="111111"/>
          <w:sz w:val="28"/>
          <w:szCs w:val="28"/>
        </w:rPr>
        <w:tab/>
      </w:r>
      <w:r w:rsidR="00C12952" w:rsidRPr="00996820">
        <w:rPr>
          <w:color w:val="111111"/>
          <w:sz w:val="28"/>
          <w:szCs w:val="28"/>
        </w:rPr>
        <w:t>нарушения ведения бухгалтерского учета, составления и предоставления бухгалтерской (финансовой) отчетности;</w:t>
      </w:r>
    </w:p>
    <w:p w:rsidR="00E27CFA" w:rsidRPr="00996820" w:rsidRDefault="00495B0E" w:rsidP="00996820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111111"/>
          <w:sz w:val="28"/>
          <w:szCs w:val="28"/>
        </w:rPr>
      </w:pPr>
      <w:r w:rsidRPr="00996820">
        <w:rPr>
          <w:color w:val="111111"/>
          <w:sz w:val="28"/>
          <w:szCs w:val="28"/>
        </w:rPr>
        <w:t>3)</w:t>
      </w:r>
      <w:r w:rsidRPr="00996820">
        <w:rPr>
          <w:color w:val="111111"/>
          <w:sz w:val="28"/>
          <w:szCs w:val="28"/>
        </w:rPr>
        <w:tab/>
      </w:r>
      <w:r w:rsidR="00C12952" w:rsidRPr="00996820">
        <w:rPr>
          <w:color w:val="111111"/>
          <w:sz w:val="28"/>
          <w:szCs w:val="28"/>
        </w:rPr>
        <w:t>нарушения в сфере управления и распоряжения государственной (муниципальной) собственностью;</w:t>
      </w:r>
    </w:p>
    <w:p w:rsidR="00E27CFA" w:rsidRPr="00996820" w:rsidRDefault="00495B0E" w:rsidP="00996820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111111"/>
          <w:sz w:val="28"/>
          <w:szCs w:val="28"/>
        </w:rPr>
      </w:pPr>
      <w:r w:rsidRPr="00996820">
        <w:rPr>
          <w:color w:val="111111"/>
          <w:sz w:val="28"/>
          <w:szCs w:val="28"/>
        </w:rPr>
        <w:t>4)</w:t>
      </w:r>
      <w:r w:rsidRPr="00996820">
        <w:rPr>
          <w:color w:val="111111"/>
          <w:sz w:val="28"/>
          <w:szCs w:val="28"/>
        </w:rPr>
        <w:tab/>
      </w:r>
      <w:r w:rsidR="00C12952" w:rsidRPr="00996820">
        <w:rPr>
          <w:color w:val="111111"/>
          <w:sz w:val="28"/>
          <w:szCs w:val="28"/>
        </w:rPr>
        <w:t>нарушения при осуществлении государственных (муниципальных) закупок и закупок отдельными видами юридических лиц;</w:t>
      </w:r>
    </w:p>
    <w:p w:rsidR="00E27CFA" w:rsidRPr="00996820" w:rsidRDefault="00495B0E" w:rsidP="00996820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111111"/>
          <w:sz w:val="28"/>
          <w:szCs w:val="28"/>
        </w:rPr>
      </w:pPr>
      <w:r w:rsidRPr="00996820">
        <w:rPr>
          <w:color w:val="111111"/>
          <w:sz w:val="28"/>
          <w:szCs w:val="28"/>
        </w:rPr>
        <w:t>5)</w:t>
      </w:r>
      <w:r w:rsidRPr="00996820">
        <w:rPr>
          <w:color w:val="111111"/>
          <w:sz w:val="28"/>
          <w:szCs w:val="28"/>
        </w:rPr>
        <w:tab/>
      </w:r>
      <w:r w:rsidR="00C12952" w:rsidRPr="00996820">
        <w:rPr>
          <w:color w:val="111111"/>
          <w:sz w:val="28"/>
          <w:szCs w:val="28"/>
        </w:rPr>
        <w:t>нарушения в сфере деятельности ЦБ РФ, его структурных подразделений и других банков и небанковских кредитных организаций, входящих в банковскую систему РФ, государственных корпораций, государственных компаний, организаций с участием РФ в их уставных (складочных) капиталах и иных организаций, в том числе при использовании ими имущества, находящегося в государственной (муниципальной) собственности;</w:t>
      </w:r>
    </w:p>
    <w:p w:rsidR="00E27CFA" w:rsidRPr="00996820" w:rsidRDefault="00495B0E" w:rsidP="00996820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111111"/>
          <w:sz w:val="28"/>
          <w:szCs w:val="28"/>
        </w:rPr>
      </w:pPr>
      <w:r w:rsidRPr="00996820">
        <w:rPr>
          <w:color w:val="111111"/>
          <w:sz w:val="28"/>
          <w:szCs w:val="28"/>
        </w:rPr>
        <w:t>6)</w:t>
      </w:r>
      <w:r w:rsidRPr="00996820">
        <w:rPr>
          <w:color w:val="111111"/>
          <w:sz w:val="28"/>
          <w:szCs w:val="28"/>
        </w:rPr>
        <w:tab/>
      </w:r>
      <w:r w:rsidR="00C12952" w:rsidRPr="00996820">
        <w:rPr>
          <w:color w:val="111111"/>
          <w:sz w:val="28"/>
          <w:szCs w:val="28"/>
        </w:rPr>
        <w:t>нарушения в ходе использования средств финансовой и гуманитарной помощи Российской Федерации, предоставляемой иностранным государствам при реализации международных договоров, межправсоглашений и в области соглашений о разделе продукции;</w:t>
      </w:r>
    </w:p>
    <w:p w:rsidR="00E27CFA" w:rsidRPr="00996820" w:rsidRDefault="00495B0E" w:rsidP="00996820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111111"/>
          <w:sz w:val="28"/>
          <w:szCs w:val="28"/>
        </w:rPr>
      </w:pPr>
      <w:r w:rsidRPr="00996820">
        <w:rPr>
          <w:color w:val="111111"/>
          <w:sz w:val="28"/>
          <w:szCs w:val="28"/>
        </w:rPr>
        <w:t>7)</w:t>
      </w:r>
      <w:r w:rsidRPr="00996820">
        <w:rPr>
          <w:color w:val="111111"/>
          <w:sz w:val="28"/>
          <w:szCs w:val="28"/>
        </w:rPr>
        <w:tab/>
      </w:r>
      <w:r w:rsidR="00C12952" w:rsidRPr="00996820">
        <w:rPr>
          <w:color w:val="111111"/>
          <w:sz w:val="28"/>
          <w:szCs w:val="28"/>
        </w:rPr>
        <w:t>иные нарушения.</w:t>
      </w:r>
    </w:p>
    <w:p w:rsidR="0066416C" w:rsidRPr="00996820" w:rsidRDefault="0066416C" w:rsidP="00996820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96820">
        <w:rPr>
          <w:sz w:val="28"/>
          <w:szCs w:val="28"/>
        </w:rPr>
        <w:t xml:space="preserve">Раздел 1 включает в себя пять подразделов, раздел 5 – два подраздела, раздел 6 – три подраздела. На муниципальном уровне подразделы  4 и 5 раздела 1  и раздел 6 не используются, раздел 5 применяется только в части нарушений в сфере деятельности организаций при использовании муниципального имущества. Кроме того, не применяются позиции 1.1.7, </w:t>
      </w:r>
      <w:r w:rsidRPr="00996820">
        <w:rPr>
          <w:sz w:val="28"/>
          <w:szCs w:val="28"/>
        </w:rPr>
        <w:lastRenderedPageBreak/>
        <w:t>1.1.8, 1.1.11, 1.1.12, 1.1.21,1.1.25, 1.2.16, 1.2.19 –1.2.25, 1.2.28, 1.2.29, 1.2.32, 1.2.37, 1.2.67 –1.2.85, 1.2.87,  1.2.88, 1.2.94, 1.2.106, 1.3.1, 1.3.11, 3.1, 3.33, 3.38, 3.52– 3.59.</w:t>
      </w:r>
    </w:p>
    <w:p w:rsidR="00C12952" w:rsidRPr="00996820" w:rsidRDefault="00C12952" w:rsidP="0099682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 w:rsidRPr="00996820">
        <w:rPr>
          <w:color w:val="111111"/>
          <w:sz w:val="28"/>
          <w:szCs w:val="28"/>
        </w:rPr>
        <w:t>Классификатор содержит также группы нарушений, которые в основном соответствуют разделам Классификатора. Следует обратить внимание, что в отдельную группу</w:t>
      </w:r>
      <w:r w:rsidR="00DB5FD3" w:rsidRPr="00996820">
        <w:rPr>
          <w:color w:val="111111"/>
          <w:sz w:val="28"/>
          <w:szCs w:val="28"/>
        </w:rPr>
        <w:t xml:space="preserve"> </w:t>
      </w:r>
      <w:r w:rsidR="00DB5FD3" w:rsidRPr="00996820">
        <w:rPr>
          <w:sz w:val="28"/>
          <w:szCs w:val="28"/>
        </w:rPr>
        <w:t>(8)</w:t>
      </w:r>
      <w:r w:rsidRPr="00996820">
        <w:rPr>
          <w:sz w:val="28"/>
          <w:szCs w:val="28"/>
        </w:rPr>
        <w:t xml:space="preserve"> </w:t>
      </w:r>
      <w:r w:rsidRPr="00996820">
        <w:rPr>
          <w:color w:val="111111"/>
          <w:sz w:val="28"/>
          <w:szCs w:val="28"/>
        </w:rPr>
        <w:t>выносится нецелевое использование бюджетных средств.</w:t>
      </w:r>
    </w:p>
    <w:p w:rsidR="00C12952" w:rsidRPr="00996820" w:rsidRDefault="00C12952" w:rsidP="0099682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 w:rsidRPr="00996820">
        <w:rPr>
          <w:color w:val="111111"/>
          <w:sz w:val="28"/>
          <w:szCs w:val="28"/>
        </w:rPr>
        <w:t>Классификатор квалифицирует только виды нарушений. Недостатки, выявляемые при контроле использования бюджетных средств и имущества (как государственного, так и муниципального), а также вопросы эффективности их использования в Классификаторе не отражены.</w:t>
      </w:r>
    </w:p>
    <w:p w:rsidR="00C12952" w:rsidRPr="00996820" w:rsidRDefault="00C12952" w:rsidP="0099682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996820">
        <w:rPr>
          <w:rStyle w:val="a5"/>
          <w:color w:val="111111"/>
          <w:sz w:val="28"/>
          <w:szCs w:val="28"/>
          <w:bdr w:val="none" w:sz="0" w:space="0" w:color="auto" w:frame="1"/>
        </w:rPr>
        <w:t>Внедрение Классификатора позволяет использовать единые подходы при определении, является ли нарушение суммовым или нет.</w:t>
      </w:r>
      <w:r w:rsidRPr="00996820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996820">
        <w:rPr>
          <w:color w:val="111111"/>
          <w:sz w:val="28"/>
          <w:szCs w:val="28"/>
          <w:shd w:val="clear" w:color="auto" w:fill="FFFFFF"/>
        </w:rPr>
        <w:t>Использование Классификатора делает возможным сопоставление фактов выявленных нарушений, что дает  материал для анализа, выявления системных нарушений и выработки предложений по их устранению.</w:t>
      </w:r>
    </w:p>
    <w:p w:rsidR="00C12952" w:rsidRPr="00996820" w:rsidRDefault="00C12952" w:rsidP="0099682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996820">
        <w:rPr>
          <w:color w:val="111111"/>
          <w:sz w:val="28"/>
          <w:szCs w:val="28"/>
          <w:shd w:val="clear" w:color="auto" w:fill="FFFFFF"/>
        </w:rPr>
        <w:t xml:space="preserve">Увязка Классификатора и годового отчета о деятельности Контрольно-счётной </w:t>
      </w:r>
      <w:r w:rsidR="00E408A5" w:rsidRPr="00996820">
        <w:rPr>
          <w:color w:val="111111"/>
          <w:sz w:val="28"/>
          <w:szCs w:val="28"/>
          <w:shd w:val="clear" w:color="auto" w:fill="FFFFFF"/>
        </w:rPr>
        <w:t xml:space="preserve">комиссии городского округа Кинешма </w:t>
      </w:r>
      <w:r w:rsidRPr="00996820">
        <w:rPr>
          <w:color w:val="111111"/>
          <w:sz w:val="28"/>
          <w:szCs w:val="28"/>
          <w:shd w:val="clear" w:color="auto" w:fill="FFFFFF"/>
        </w:rPr>
        <w:t>позволяет подводить итоги работы за год и ряд лет в единой системе координат.</w:t>
      </w:r>
    </w:p>
    <w:p w:rsidR="00996820" w:rsidRDefault="00996820" w:rsidP="00996820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996820" w:rsidRPr="00996820" w:rsidRDefault="00B920AC" w:rsidP="00996820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996820">
        <w:rPr>
          <w:b/>
          <w:sz w:val="28"/>
          <w:szCs w:val="28"/>
        </w:rPr>
        <w:t>2</w:t>
      </w:r>
      <w:r w:rsidR="00495B0E" w:rsidRPr="00996820">
        <w:rPr>
          <w:b/>
          <w:sz w:val="28"/>
          <w:szCs w:val="28"/>
        </w:rPr>
        <w:t>.</w:t>
      </w:r>
      <w:r w:rsidR="00495B0E" w:rsidRPr="00996820">
        <w:rPr>
          <w:b/>
          <w:sz w:val="28"/>
          <w:szCs w:val="28"/>
        </w:rPr>
        <w:tab/>
      </w:r>
      <w:r w:rsidR="00C12952" w:rsidRPr="00996820">
        <w:rPr>
          <w:b/>
          <w:sz w:val="28"/>
          <w:szCs w:val="28"/>
        </w:rPr>
        <w:t xml:space="preserve">Алгоритм действий </w:t>
      </w:r>
      <w:r w:rsidR="00996820" w:rsidRPr="00996820">
        <w:rPr>
          <w:b/>
          <w:sz w:val="28"/>
          <w:szCs w:val="28"/>
        </w:rPr>
        <w:t xml:space="preserve">сотрудника </w:t>
      </w:r>
    </w:p>
    <w:p w:rsidR="00C12952" w:rsidRPr="00996820" w:rsidRDefault="00996820" w:rsidP="00996820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996820">
        <w:rPr>
          <w:b/>
          <w:sz w:val="28"/>
          <w:szCs w:val="28"/>
        </w:rPr>
        <w:t xml:space="preserve">Контрольно-счетной комиссии городского округа Кинешма </w:t>
      </w:r>
    </w:p>
    <w:p w:rsidR="00C12952" w:rsidRPr="00996820" w:rsidRDefault="00C12952" w:rsidP="00996820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C12952" w:rsidRPr="00996820" w:rsidRDefault="00C12952" w:rsidP="0099682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20">
        <w:rPr>
          <w:rFonts w:ascii="Times New Roman" w:hAnsi="Times New Roman" w:cs="Times New Roman"/>
          <w:sz w:val="28"/>
          <w:szCs w:val="28"/>
        </w:rPr>
        <w:t xml:space="preserve">Алгоритм действий </w:t>
      </w:r>
      <w:r w:rsidR="00996820" w:rsidRPr="00996820">
        <w:rPr>
          <w:rFonts w:ascii="Times New Roman" w:hAnsi="Times New Roman" w:cs="Times New Roman"/>
          <w:sz w:val="28"/>
          <w:szCs w:val="28"/>
        </w:rPr>
        <w:t xml:space="preserve">сотрудника </w:t>
      </w:r>
      <w:r w:rsidRPr="00996820">
        <w:rPr>
          <w:rFonts w:ascii="Times New Roman" w:hAnsi="Times New Roman" w:cs="Times New Roman"/>
          <w:sz w:val="28"/>
          <w:szCs w:val="28"/>
        </w:rPr>
        <w:t xml:space="preserve"> предусматривает три этапа: на стадии подготовки к проведению контрольного мероприятия, в ходе проведения контрольного мероприятия, на этапе завершения контрольного мероприятия.</w:t>
      </w:r>
    </w:p>
    <w:p w:rsidR="00C12952" w:rsidRPr="00996820" w:rsidRDefault="00495B0E" w:rsidP="00996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20">
        <w:rPr>
          <w:rFonts w:ascii="Times New Roman" w:hAnsi="Times New Roman" w:cs="Times New Roman"/>
          <w:sz w:val="28"/>
          <w:szCs w:val="28"/>
        </w:rPr>
        <w:t>2.</w:t>
      </w:r>
      <w:r w:rsidRPr="00996820">
        <w:rPr>
          <w:rFonts w:ascii="Times New Roman" w:hAnsi="Times New Roman" w:cs="Times New Roman"/>
          <w:sz w:val="28"/>
          <w:szCs w:val="28"/>
        </w:rPr>
        <w:tab/>
      </w:r>
      <w:r w:rsidR="00C12952" w:rsidRPr="00996820">
        <w:rPr>
          <w:rFonts w:ascii="Times New Roman" w:hAnsi="Times New Roman" w:cs="Times New Roman"/>
          <w:sz w:val="28"/>
          <w:szCs w:val="28"/>
        </w:rPr>
        <w:t xml:space="preserve">На стадии подготовки к проведению контрольного мероприятия алгоритм действий </w:t>
      </w:r>
      <w:r w:rsidR="00996820" w:rsidRPr="00996820">
        <w:rPr>
          <w:rFonts w:ascii="Times New Roman" w:hAnsi="Times New Roman" w:cs="Times New Roman"/>
          <w:sz w:val="28"/>
          <w:szCs w:val="28"/>
        </w:rPr>
        <w:t xml:space="preserve">сотрудника </w:t>
      </w:r>
      <w:r w:rsidR="00C12952" w:rsidRPr="00996820">
        <w:rPr>
          <w:rFonts w:ascii="Times New Roman" w:hAnsi="Times New Roman" w:cs="Times New Roman"/>
          <w:sz w:val="28"/>
          <w:szCs w:val="28"/>
        </w:rPr>
        <w:t xml:space="preserve"> состоит в следующем:</w:t>
      </w:r>
    </w:p>
    <w:p w:rsidR="00C12952" w:rsidRPr="00996820" w:rsidRDefault="00495B0E" w:rsidP="00996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820">
        <w:rPr>
          <w:rFonts w:ascii="Times New Roman" w:hAnsi="Times New Roman" w:cs="Times New Roman"/>
          <w:sz w:val="28"/>
          <w:szCs w:val="28"/>
        </w:rPr>
        <w:t>-</w:t>
      </w:r>
      <w:r w:rsidRPr="00996820">
        <w:rPr>
          <w:rFonts w:ascii="Times New Roman" w:hAnsi="Times New Roman" w:cs="Times New Roman"/>
          <w:sz w:val="28"/>
          <w:szCs w:val="28"/>
        </w:rPr>
        <w:tab/>
      </w:r>
      <w:r w:rsidR="00C12952" w:rsidRPr="00996820">
        <w:rPr>
          <w:rFonts w:ascii="Times New Roman" w:hAnsi="Times New Roman" w:cs="Times New Roman"/>
          <w:sz w:val="28"/>
          <w:szCs w:val="28"/>
        </w:rPr>
        <w:t>по порученному согласно Программе контрольного мероприятия и Плану-графику проверки вопросу проанализировать результаты предыдущих контрольных мероприятий на данном объекте или аналогичных вопросов на других объектах;</w:t>
      </w:r>
    </w:p>
    <w:p w:rsidR="00C12952" w:rsidRPr="00996820" w:rsidRDefault="00495B0E" w:rsidP="00996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820">
        <w:rPr>
          <w:rFonts w:ascii="Times New Roman" w:hAnsi="Times New Roman" w:cs="Times New Roman"/>
          <w:sz w:val="28"/>
          <w:szCs w:val="28"/>
        </w:rPr>
        <w:t>-</w:t>
      </w:r>
      <w:r w:rsidRPr="00996820">
        <w:rPr>
          <w:rFonts w:ascii="Times New Roman" w:hAnsi="Times New Roman" w:cs="Times New Roman"/>
          <w:sz w:val="28"/>
          <w:szCs w:val="28"/>
        </w:rPr>
        <w:tab/>
      </w:r>
      <w:r w:rsidR="00C12952" w:rsidRPr="00996820">
        <w:rPr>
          <w:rFonts w:ascii="Times New Roman" w:hAnsi="Times New Roman" w:cs="Times New Roman"/>
          <w:sz w:val="28"/>
          <w:szCs w:val="28"/>
        </w:rPr>
        <w:t>ознакомиться с классификацией нарушений, выявленных в ходе предыдущих контрольных мероприятий;</w:t>
      </w:r>
    </w:p>
    <w:p w:rsidR="00C12952" w:rsidRPr="00996820" w:rsidRDefault="00495B0E" w:rsidP="00996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820">
        <w:rPr>
          <w:rFonts w:ascii="Times New Roman" w:hAnsi="Times New Roman" w:cs="Times New Roman"/>
          <w:sz w:val="28"/>
          <w:szCs w:val="28"/>
        </w:rPr>
        <w:t>-</w:t>
      </w:r>
      <w:r w:rsidRPr="00996820">
        <w:rPr>
          <w:rFonts w:ascii="Times New Roman" w:hAnsi="Times New Roman" w:cs="Times New Roman"/>
          <w:sz w:val="28"/>
          <w:szCs w:val="28"/>
        </w:rPr>
        <w:tab/>
      </w:r>
      <w:r w:rsidR="00C12952" w:rsidRPr="00996820">
        <w:rPr>
          <w:rFonts w:ascii="Times New Roman" w:hAnsi="Times New Roman" w:cs="Times New Roman"/>
          <w:sz w:val="28"/>
          <w:szCs w:val="28"/>
        </w:rPr>
        <w:t xml:space="preserve">оценить возможные риски повторных нарушений действующего законодательства и нормативно-правовых актов, зафиксировать результаты анализа в рабочей тетради </w:t>
      </w:r>
      <w:r w:rsidR="00996820" w:rsidRPr="00996820">
        <w:rPr>
          <w:rFonts w:ascii="Times New Roman" w:hAnsi="Times New Roman" w:cs="Times New Roman"/>
          <w:sz w:val="28"/>
          <w:szCs w:val="28"/>
        </w:rPr>
        <w:t xml:space="preserve">сотрудника </w:t>
      </w:r>
      <w:r w:rsidR="00C12952" w:rsidRPr="00996820">
        <w:rPr>
          <w:rFonts w:ascii="Times New Roman" w:hAnsi="Times New Roman" w:cs="Times New Roman"/>
          <w:sz w:val="28"/>
          <w:szCs w:val="28"/>
        </w:rPr>
        <w:t xml:space="preserve"> (возможен электронный вариант) с целью их дальнейшего использования в ходе контрольного мероприятия;</w:t>
      </w:r>
    </w:p>
    <w:p w:rsidR="00C12952" w:rsidRPr="00996820" w:rsidRDefault="00495B0E" w:rsidP="00996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820">
        <w:rPr>
          <w:rFonts w:ascii="Times New Roman" w:hAnsi="Times New Roman" w:cs="Times New Roman"/>
          <w:sz w:val="28"/>
          <w:szCs w:val="28"/>
        </w:rPr>
        <w:t>-</w:t>
      </w:r>
      <w:r w:rsidRPr="00996820">
        <w:rPr>
          <w:rFonts w:ascii="Times New Roman" w:hAnsi="Times New Roman" w:cs="Times New Roman"/>
          <w:sz w:val="28"/>
          <w:szCs w:val="28"/>
        </w:rPr>
        <w:tab/>
      </w:r>
      <w:r w:rsidR="00C12952" w:rsidRPr="00996820">
        <w:rPr>
          <w:rFonts w:ascii="Times New Roman" w:hAnsi="Times New Roman" w:cs="Times New Roman"/>
          <w:sz w:val="28"/>
          <w:szCs w:val="28"/>
        </w:rPr>
        <w:t>внимательно изучая Классификатор, оценить, какие нарушения могут быть выявлены в ходе предстоящего контрольного мероприятия, каким образом они могут быть квалифицированы и классифицированы;</w:t>
      </w:r>
    </w:p>
    <w:p w:rsidR="00C12952" w:rsidRPr="00996820" w:rsidRDefault="00495B0E" w:rsidP="00996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820">
        <w:rPr>
          <w:rFonts w:ascii="Times New Roman" w:hAnsi="Times New Roman" w:cs="Times New Roman"/>
          <w:sz w:val="28"/>
          <w:szCs w:val="28"/>
        </w:rPr>
        <w:t>-</w:t>
      </w:r>
      <w:r w:rsidRPr="00996820">
        <w:rPr>
          <w:rFonts w:ascii="Times New Roman" w:hAnsi="Times New Roman" w:cs="Times New Roman"/>
          <w:sz w:val="28"/>
          <w:szCs w:val="28"/>
        </w:rPr>
        <w:tab/>
      </w:r>
      <w:r w:rsidR="00C12952" w:rsidRPr="00996820">
        <w:rPr>
          <w:rFonts w:ascii="Times New Roman" w:hAnsi="Times New Roman" w:cs="Times New Roman"/>
          <w:sz w:val="28"/>
          <w:szCs w:val="28"/>
        </w:rPr>
        <w:t xml:space="preserve">в рабочей тетради составить полный перечень возможных нарушений с указанием цифрового кода нарушения согласно Классификатору, правового </w:t>
      </w:r>
      <w:r w:rsidR="00C12952" w:rsidRPr="00996820">
        <w:rPr>
          <w:rFonts w:ascii="Times New Roman" w:hAnsi="Times New Roman" w:cs="Times New Roman"/>
          <w:sz w:val="28"/>
          <w:szCs w:val="28"/>
        </w:rPr>
        <w:lastRenderedPageBreak/>
        <w:t>основания квалификации нарушения, единицы измерения, меры ответственности;</w:t>
      </w:r>
    </w:p>
    <w:p w:rsidR="00C12952" w:rsidRPr="00996820" w:rsidRDefault="00495B0E" w:rsidP="00996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820">
        <w:rPr>
          <w:rFonts w:ascii="Times New Roman" w:hAnsi="Times New Roman" w:cs="Times New Roman"/>
          <w:sz w:val="28"/>
          <w:szCs w:val="28"/>
        </w:rPr>
        <w:t>-</w:t>
      </w:r>
      <w:r w:rsidRPr="00996820">
        <w:rPr>
          <w:rFonts w:ascii="Times New Roman" w:hAnsi="Times New Roman" w:cs="Times New Roman"/>
          <w:sz w:val="28"/>
          <w:szCs w:val="28"/>
        </w:rPr>
        <w:tab/>
      </w:r>
      <w:r w:rsidR="00C12952" w:rsidRPr="00996820">
        <w:rPr>
          <w:rFonts w:ascii="Times New Roman" w:hAnsi="Times New Roman" w:cs="Times New Roman"/>
          <w:sz w:val="28"/>
          <w:szCs w:val="28"/>
        </w:rPr>
        <w:t>дополнить при необходимости правовое основание квалификации перечнем законодательных, нормативных и правовых актов</w:t>
      </w:r>
      <w:r w:rsidR="00E408A5" w:rsidRPr="00996820">
        <w:rPr>
          <w:rFonts w:ascii="Times New Roman" w:hAnsi="Times New Roman" w:cs="Times New Roman"/>
        </w:rPr>
        <w:t xml:space="preserve"> </w:t>
      </w:r>
      <w:r w:rsidR="00E408A5" w:rsidRPr="00996820">
        <w:rPr>
          <w:rFonts w:ascii="Times New Roman" w:hAnsi="Times New Roman" w:cs="Times New Roman"/>
          <w:sz w:val="28"/>
          <w:szCs w:val="28"/>
        </w:rPr>
        <w:t>Губернатора Ивановской области, Правительства Ивановской области, Главы администрации городского округа Кинешма</w:t>
      </w:r>
      <w:r w:rsidR="00C12952" w:rsidRPr="00996820">
        <w:rPr>
          <w:rFonts w:ascii="Times New Roman" w:hAnsi="Times New Roman" w:cs="Times New Roman"/>
          <w:sz w:val="28"/>
          <w:szCs w:val="28"/>
        </w:rPr>
        <w:t xml:space="preserve">, </w:t>
      </w:r>
      <w:r w:rsidR="00E408A5" w:rsidRPr="00996820">
        <w:rPr>
          <w:rFonts w:ascii="Times New Roman" w:hAnsi="Times New Roman" w:cs="Times New Roman"/>
          <w:sz w:val="28"/>
          <w:szCs w:val="28"/>
        </w:rPr>
        <w:t xml:space="preserve">Кинешемской городской </w:t>
      </w:r>
      <w:r w:rsidR="00C12952" w:rsidRPr="00996820">
        <w:rPr>
          <w:rFonts w:ascii="Times New Roman" w:hAnsi="Times New Roman" w:cs="Times New Roman"/>
          <w:sz w:val="28"/>
          <w:szCs w:val="28"/>
        </w:rPr>
        <w:t xml:space="preserve"> Думы,  главных распорядителей бюджетных средств город</w:t>
      </w:r>
      <w:r w:rsidR="00E408A5" w:rsidRPr="00996820">
        <w:rPr>
          <w:rFonts w:ascii="Times New Roman" w:hAnsi="Times New Roman" w:cs="Times New Roman"/>
          <w:sz w:val="28"/>
          <w:szCs w:val="28"/>
        </w:rPr>
        <w:t>ского округа Кинешма</w:t>
      </w:r>
      <w:r w:rsidR="00C12952" w:rsidRPr="00996820">
        <w:rPr>
          <w:rFonts w:ascii="Times New Roman" w:hAnsi="Times New Roman" w:cs="Times New Roman"/>
          <w:sz w:val="28"/>
          <w:szCs w:val="28"/>
        </w:rPr>
        <w:t>;</w:t>
      </w:r>
    </w:p>
    <w:p w:rsidR="00C12952" w:rsidRPr="00996820" w:rsidRDefault="00495B0E" w:rsidP="00996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820">
        <w:rPr>
          <w:rFonts w:ascii="Times New Roman" w:hAnsi="Times New Roman" w:cs="Times New Roman"/>
          <w:sz w:val="28"/>
          <w:szCs w:val="28"/>
        </w:rPr>
        <w:t>-</w:t>
      </w:r>
      <w:r w:rsidRPr="00996820">
        <w:rPr>
          <w:rFonts w:ascii="Times New Roman" w:hAnsi="Times New Roman" w:cs="Times New Roman"/>
          <w:sz w:val="28"/>
          <w:szCs w:val="28"/>
        </w:rPr>
        <w:tab/>
      </w:r>
      <w:r w:rsidR="00C12952" w:rsidRPr="00996820">
        <w:rPr>
          <w:rFonts w:ascii="Times New Roman" w:hAnsi="Times New Roman" w:cs="Times New Roman"/>
          <w:sz w:val="28"/>
          <w:szCs w:val="28"/>
        </w:rPr>
        <w:t>импортировать в рабочую тетрадь из информационных систем (например, Гарант, Консультант Плюс и др.) необходимые изъятия из документов, являющихся правовым основанием квалификации нарушения, провести их актуализацию и проанализировать на предмет соответствия целям контрольного мероприятия;</w:t>
      </w:r>
    </w:p>
    <w:p w:rsidR="00C12952" w:rsidRPr="00996820" w:rsidRDefault="00495B0E" w:rsidP="00996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820">
        <w:rPr>
          <w:rFonts w:ascii="Times New Roman" w:hAnsi="Times New Roman" w:cs="Times New Roman"/>
          <w:sz w:val="28"/>
          <w:szCs w:val="28"/>
        </w:rPr>
        <w:t>-</w:t>
      </w:r>
      <w:r w:rsidRPr="00996820">
        <w:rPr>
          <w:rFonts w:ascii="Times New Roman" w:hAnsi="Times New Roman" w:cs="Times New Roman"/>
          <w:sz w:val="28"/>
          <w:szCs w:val="28"/>
        </w:rPr>
        <w:tab/>
      </w:r>
      <w:r w:rsidR="00C12952" w:rsidRPr="00996820">
        <w:rPr>
          <w:rFonts w:ascii="Times New Roman" w:hAnsi="Times New Roman" w:cs="Times New Roman"/>
          <w:sz w:val="28"/>
          <w:szCs w:val="28"/>
        </w:rPr>
        <w:t xml:space="preserve">определить статьи </w:t>
      </w:r>
      <w:r w:rsidR="00B920AC" w:rsidRPr="00996820">
        <w:rPr>
          <w:rFonts w:ascii="Times New Roman" w:hAnsi="Times New Roman" w:cs="Times New Roman"/>
          <w:sz w:val="28"/>
          <w:szCs w:val="28"/>
        </w:rPr>
        <w:t xml:space="preserve">БК РФ, </w:t>
      </w:r>
      <w:r w:rsidR="00C12952" w:rsidRPr="00996820">
        <w:rPr>
          <w:rFonts w:ascii="Times New Roman" w:hAnsi="Times New Roman" w:cs="Times New Roman"/>
          <w:sz w:val="28"/>
          <w:szCs w:val="28"/>
        </w:rPr>
        <w:t>КоАП РФ и УК РФ, устанавливающие меры ответственности за правонарушения, импортировать их из информационных систем в рабочую тетрадь.</w:t>
      </w:r>
    </w:p>
    <w:p w:rsidR="00C12952" w:rsidRPr="00996820" w:rsidRDefault="00495B0E" w:rsidP="00996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20">
        <w:rPr>
          <w:rFonts w:ascii="Times New Roman" w:hAnsi="Times New Roman" w:cs="Times New Roman"/>
          <w:sz w:val="28"/>
          <w:szCs w:val="28"/>
        </w:rPr>
        <w:t>3.</w:t>
      </w:r>
      <w:r w:rsidRPr="00996820">
        <w:rPr>
          <w:rFonts w:ascii="Times New Roman" w:hAnsi="Times New Roman" w:cs="Times New Roman"/>
          <w:sz w:val="28"/>
          <w:szCs w:val="28"/>
        </w:rPr>
        <w:tab/>
      </w:r>
      <w:r w:rsidR="00C12952" w:rsidRPr="00996820">
        <w:rPr>
          <w:rFonts w:ascii="Times New Roman" w:hAnsi="Times New Roman" w:cs="Times New Roman"/>
          <w:sz w:val="28"/>
          <w:szCs w:val="28"/>
        </w:rPr>
        <w:t xml:space="preserve">В ходе контрольного мероприятия </w:t>
      </w:r>
      <w:r w:rsidR="00996820" w:rsidRPr="00996820">
        <w:rPr>
          <w:rFonts w:ascii="Times New Roman" w:hAnsi="Times New Roman" w:cs="Times New Roman"/>
          <w:sz w:val="28"/>
          <w:szCs w:val="28"/>
        </w:rPr>
        <w:t xml:space="preserve">сотрудника </w:t>
      </w:r>
      <w:r w:rsidR="00C12952" w:rsidRPr="00996820">
        <w:rPr>
          <w:rFonts w:ascii="Times New Roman" w:hAnsi="Times New Roman" w:cs="Times New Roman"/>
          <w:sz w:val="28"/>
          <w:szCs w:val="28"/>
        </w:rPr>
        <w:t>у следует:</w:t>
      </w:r>
    </w:p>
    <w:p w:rsidR="00C12952" w:rsidRPr="00996820" w:rsidRDefault="00495B0E" w:rsidP="00996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820">
        <w:rPr>
          <w:rFonts w:ascii="Times New Roman" w:hAnsi="Times New Roman" w:cs="Times New Roman"/>
          <w:sz w:val="28"/>
          <w:szCs w:val="28"/>
        </w:rPr>
        <w:t>-</w:t>
      </w:r>
      <w:r w:rsidRPr="00996820">
        <w:rPr>
          <w:rFonts w:ascii="Times New Roman" w:hAnsi="Times New Roman" w:cs="Times New Roman"/>
          <w:sz w:val="28"/>
          <w:szCs w:val="28"/>
        </w:rPr>
        <w:tab/>
      </w:r>
      <w:r w:rsidR="00C12952" w:rsidRPr="00996820">
        <w:rPr>
          <w:rFonts w:ascii="Times New Roman" w:hAnsi="Times New Roman" w:cs="Times New Roman"/>
          <w:sz w:val="28"/>
          <w:szCs w:val="28"/>
        </w:rPr>
        <w:t>при выявлении нарушения</w:t>
      </w:r>
      <w:r w:rsidR="00B920AC" w:rsidRPr="00996820">
        <w:rPr>
          <w:rFonts w:ascii="Times New Roman" w:hAnsi="Times New Roman" w:cs="Times New Roman"/>
          <w:sz w:val="28"/>
          <w:szCs w:val="28"/>
        </w:rPr>
        <w:t>,</w:t>
      </w:r>
      <w:r w:rsidR="00C12952" w:rsidRPr="00996820">
        <w:rPr>
          <w:rFonts w:ascii="Times New Roman" w:hAnsi="Times New Roman" w:cs="Times New Roman"/>
          <w:sz w:val="28"/>
          <w:szCs w:val="28"/>
        </w:rPr>
        <w:t xml:space="preserve"> по возможности</w:t>
      </w:r>
      <w:r w:rsidR="00B920AC" w:rsidRPr="00996820">
        <w:rPr>
          <w:rFonts w:ascii="Times New Roman" w:hAnsi="Times New Roman" w:cs="Times New Roman"/>
          <w:sz w:val="28"/>
          <w:szCs w:val="28"/>
        </w:rPr>
        <w:t>,</w:t>
      </w:r>
      <w:r w:rsidR="00C12952" w:rsidRPr="00996820">
        <w:rPr>
          <w:rFonts w:ascii="Times New Roman" w:hAnsi="Times New Roman" w:cs="Times New Roman"/>
          <w:sz w:val="28"/>
          <w:szCs w:val="28"/>
        </w:rPr>
        <w:t xml:space="preserve"> установить его причину;</w:t>
      </w:r>
    </w:p>
    <w:p w:rsidR="00C12952" w:rsidRPr="00996820" w:rsidRDefault="00495B0E" w:rsidP="00996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820">
        <w:rPr>
          <w:rFonts w:ascii="Times New Roman" w:hAnsi="Times New Roman" w:cs="Times New Roman"/>
          <w:sz w:val="28"/>
          <w:szCs w:val="28"/>
        </w:rPr>
        <w:t>-</w:t>
      </w:r>
      <w:r w:rsidRPr="00996820">
        <w:rPr>
          <w:rFonts w:ascii="Times New Roman" w:hAnsi="Times New Roman" w:cs="Times New Roman"/>
          <w:sz w:val="28"/>
          <w:szCs w:val="28"/>
        </w:rPr>
        <w:tab/>
      </w:r>
      <w:r w:rsidR="00C12952" w:rsidRPr="00996820">
        <w:rPr>
          <w:rFonts w:ascii="Times New Roman" w:hAnsi="Times New Roman" w:cs="Times New Roman"/>
          <w:sz w:val="28"/>
          <w:szCs w:val="28"/>
        </w:rPr>
        <w:t>выяснить, как выявленное нарушение отражено в первичных документах и отчетности объекта контрольного мероприятия;</w:t>
      </w:r>
    </w:p>
    <w:p w:rsidR="00C12952" w:rsidRPr="00996820" w:rsidRDefault="00495B0E" w:rsidP="00996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820">
        <w:rPr>
          <w:rFonts w:ascii="Times New Roman" w:hAnsi="Times New Roman" w:cs="Times New Roman"/>
          <w:sz w:val="28"/>
          <w:szCs w:val="28"/>
        </w:rPr>
        <w:t>-</w:t>
      </w:r>
      <w:r w:rsidRPr="00996820">
        <w:rPr>
          <w:rFonts w:ascii="Times New Roman" w:hAnsi="Times New Roman" w:cs="Times New Roman"/>
          <w:sz w:val="28"/>
          <w:szCs w:val="28"/>
        </w:rPr>
        <w:tab/>
      </w:r>
      <w:r w:rsidR="00C12952" w:rsidRPr="00996820">
        <w:rPr>
          <w:rFonts w:ascii="Times New Roman" w:hAnsi="Times New Roman" w:cs="Times New Roman"/>
          <w:sz w:val="28"/>
          <w:szCs w:val="28"/>
        </w:rPr>
        <w:t>изучить содержание, характер нарушения, связь с финансовыми документами;</w:t>
      </w:r>
    </w:p>
    <w:p w:rsidR="00C12952" w:rsidRPr="00996820" w:rsidRDefault="00495B0E" w:rsidP="00996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820">
        <w:rPr>
          <w:rFonts w:ascii="Times New Roman" w:hAnsi="Times New Roman" w:cs="Times New Roman"/>
          <w:sz w:val="28"/>
          <w:szCs w:val="28"/>
        </w:rPr>
        <w:t>-</w:t>
      </w:r>
      <w:r w:rsidRPr="00996820">
        <w:rPr>
          <w:rFonts w:ascii="Times New Roman" w:hAnsi="Times New Roman" w:cs="Times New Roman"/>
          <w:sz w:val="28"/>
          <w:szCs w:val="28"/>
        </w:rPr>
        <w:tab/>
      </w:r>
      <w:r w:rsidR="00C12952" w:rsidRPr="00996820">
        <w:rPr>
          <w:rFonts w:ascii="Times New Roman" w:hAnsi="Times New Roman" w:cs="Times New Roman"/>
          <w:sz w:val="28"/>
          <w:szCs w:val="28"/>
        </w:rPr>
        <w:t>оценить возможные последствия нарушения;</w:t>
      </w:r>
    </w:p>
    <w:p w:rsidR="00C12952" w:rsidRPr="00996820" w:rsidRDefault="00495B0E" w:rsidP="00996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820">
        <w:rPr>
          <w:rFonts w:ascii="Times New Roman" w:hAnsi="Times New Roman" w:cs="Times New Roman"/>
          <w:sz w:val="28"/>
          <w:szCs w:val="28"/>
        </w:rPr>
        <w:t>-</w:t>
      </w:r>
      <w:r w:rsidRPr="00996820">
        <w:rPr>
          <w:rFonts w:ascii="Times New Roman" w:hAnsi="Times New Roman" w:cs="Times New Roman"/>
          <w:sz w:val="28"/>
          <w:szCs w:val="28"/>
        </w:rPr>
        <w:tab/>
      </w:r>
      <w:r w:rsidR="00C12952" w:rsidRPr="00996820">
        <w:rPr>
          <w:rFonts w:ascii="Times New Roman" w:hAnsi="Times New Roman" w:cs="Times New Roman"/>
          <w:sz w:val="28"/>
          <w:szCs w:val="28"/>
        </w:rPr>
        <w:t>определить лицо (по возможности), допустившее нарушение;</w:t>
      </w:r>
    </w:p>
    <w:p w:rsidR="00C12952" w:rsidRPr="00996820" w:rsidRDefault="00495B0E" w:rsidP="00996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820">
        <w:rPr>
          <w:rFonts w:ascii="Times New Roman" w:hAnsi="Times New Roman" w:cs="Times New Roman"/>
          <w:sz w:val="28"/>
          <w:szCs w:val="28"/>
        </w:rPr>
        <w:t>-</w:t>
      </w:r>
      <w:r w:rsidRPr="00996820">
        <w:rPr>
          <w:rFonts w:ascii="Times New Roman" w:hAnsi="Times New Roman" w:cs="Times New Roman"/>
          <w:sz w:val="28"/>
          <w:szCs w:val="28"/>
        </w:rPr>
        <w:tab/>
      </w:r>
      <w:r w:rsidR="00C12952" w:rsidRPr="00996820">
        <w:rPr>
          <w:rFonts w:ascii="Times New Roman" w:hAnsi="Times New Roman" w:cs="Times New Roman"/>
          <w:sz w:val="28"/>
          <w:szCs w:val="28"/>
        </w:rPr>
        <w:t xml:space="preserve">сравнить выявленное нарушение с нарушениями, допущенными ранее (см.  абз. 2 </w:t>
      </w:r>
      <w:r w:rsidR="00B920AC" w:rsidRPr="00996820">
        <w:rPr>
          <w:rFonts w:ascii="Times New Roman" w:hAnsi="Times New Roman" w:cs="Times New Roman"/>
          <w:sz w:val="28"/>
          <w:szCs w:val="28"/>
        </w:rPr>
        <w:t xml:space="preserve"> </w:t>
      </w:r>
      <w:r w:rsidR="00C12952" w:rsidRPr="00996820">
        <w:rPr>
          <w:rFonts w:ascii="Times New Roman" w:hAnsi="Times New Roman" w:cs="Times New Roman"/>
          <w:sz w:val="28"/>
          <w:szCs w:val="28"/>
        </w:rPr>
        <w:t>пункта 2 настоящего раздела Методических рекомендаций);</w:t>
      </w:r>
    </w:p>
    <w:p w:rsidR="00C12952" w:rsidRPr="00996820" w:rsidRDefault="00495B0E" w:rsidP="00996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820">
        <w:rPr>
          <w:rFonts w:ascii="Times New Roman" w:hAnsi="Times New Roman" w:cs="Times New Roman"/>
          <w:sz w:val="28"/>
          <w:szCs w:val="28"/>
        </w:rPr>
        <w:t>-</w:t>
      </w:r>
      <w:r w:rsidRPr="00996820">
        <w:rPr>
          <w:rFonts w:ascii="Times New Roman" w:hAnsi="Times New Roman" w:cs="Times New Roman"/>
          <w:sz w:val="28"/>
          <w:szCs w:val="28"/>
        </w:rPr>
        <w:tab/>
      </w:r>
      <w:r w:rsidR="00C12952" w:rsidRPr="00996820">
        <w:rPr>
          <w:rFonts w:ascii="Times New Roman" w:hAnsi="Times New Roman" w:cs="Times New Roman"/>
          <w:sz w:val="28"/>
          <w:szCs w:val="28"/>
        </w:rPr>
        <w:t>определить правовые основания для квалификации нарушения;</w:t>
      </w:r>
    </w:p>
    <w:p w:rsidR="00C12952" w:rsidRPr="00996820" w:rsidRDefault="00495B0E" w:rsidP="00996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820">
        <w:rPr>
          <w:rFonts w:ascii="Times New Roman" w:hAnsi="Times New Roman" w:cs="Times New Roman"/>
          <w:sz w:val="28"/>
          <w:szCs w:val="28"/>
        </w:rPr>
        <w:t>-</w:t>
      </w:r>
      <w:r w:rsidRPr="00996820">
        <w:rPr>
          <w:rFonts w:ascii="Times New Roman" w:hAnsi="Times New Roman" w:cs="Times New Roman"/>
          <w:sz w:val="28"/>
          <w:szCs w:val="28"/>
        </w:rPr>
        <w:tab/>
      </w:r>
      <w:r w:rsidR="00C12952" w:rsidRPr="00996820">
        <w:rPr>
          <w:rFonts w:ascii="Times New Roman" w:hAnsi="Times New Roman" w:cs="Times New Roman"/>
          <w:sz w:val="28"/>
          <w:szCs w:val="28"/>
        </w:rPr>
        <w:t>квалифицировать нарушение согласно Классификатору с полным указанием цифрового кода, конкретных статей (пунктов, разделов и т.п.) документов, являющихся правовым основанием квалификации, с отражением данной информации в справке или служебной записке;</w:t>
      </w:r>
    </w:p>
    <w:p w:rsidR="00C12952" w:rsidRPr="00996820" w:rsidRDefault="00C12952" w:rsidP="00996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820">
        <w:rPr>
          <w:rFonts w:ascii="Times New Roman" w:hAnsi="Times New Roman" w:cs="Times New Roman"/>
          <w:sz w:val="28"/>
          <w:szCs w:val="28"/>
        </w:rPr>
        <w:t>-</w:t>
      </w:r>
      <w:r w:rsidR="00495B0E" w:rsidRPr="00996820">
        <w:rPr>
          <w:rFonts w:ascii="Times New Roman" w:hAnsi="Times New Roman" w:cs="Times New Roman"/>
          <w:sz w:val="28"/>
          <w:szCs w:val="28"/>
        </w:rPr>
        <w:tab/>
      </w:r>
      <w:r w:rsidRPr="00996820">
        <w:rPr>
          <w:rFonts w:ascii="Times New Roman" w:hAnsi="Times New Roman" w:cs="Times New Roman"/>
          <w:sz w:val="28"/>
          <w:szCs w:val="28"/>
        </w:rPr>
        <w:t>при отсутствии описания выявленного нарушения в Классификаторе необходимо определить укрупненный вид нарушения (раздел, подраздел), правовое основание квалификации выявленного факта как нарушения   с отражением данной информации в справке или служебной записке.</w:t>
      </w:r>
    </w:p>
    <w:p w:rsidR="00C12952" w:rsidRPr="00996820" w:rsidRDefault="00495B0E" w:rsidP="00996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20">
        <w:rPr>
          <w:rFonts w:ascii="Times New Roman" w:hAnsi="Times New Roman" w:cs="Times New Roman"/>
          <w:sz w:val="28"/>
          <w:szCs w:val="28"/>
        </w:rPr>
        <w:t>4.</w:t>
      </w:r>
      <w:r w:rsidRPr="00996820">
        <w:rPr>
          <w:rFonts w:ascii="Times New Roman" w:hAnsi="Times New Roman" w:cs="Times New Roman"/>
          <w:sz w:val="28"/>
          <w:szCs w:val="28"/>
        </w:rPr>
        <w:tab/>
      </w:r>
      <w:r w:rsidR="00C12952" w:rsidRPr="00996820">
        <w:rPr>
          <w:rFonts w:ascii="Times New Roman" w:hAnsi="Times New Roman" w:cs="Times New Roman"/>
          <w:sz w:val="28"/>
          <w:szCs w:val="28"/>
        </w:rPr>
        <w:t xml:space="preserve">На этапе завершения проверки </w:t>
      </w:r>
      <w:r w:rsidR="00996820" w:rsidRPr="00996820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="00C12952" w:rsidRPr="00996820"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:rsidR="00C12952" w:rsidRPr="00996820" w:rsidRDefault="00495B0E" w:rsidP="00996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820">
        <w:rPr>
          <w:rFonts w:ascii="Times New Roman" w:hAnsi="Times New Roman" w:cs="Times New Roman"/>
          <w:sz w:val="28"/>
          <w:szCs w:val="28"/>
        </w:rPr>
        <w:t>-</w:t>
      </w:r>
      <w:r w:rsidRPr="00996820">
        <w:rPr>
          <w:rFonts w:ascii="Times New Roman" w:hAnsi="Times New Roman" w:cs="Times New Roman"/>
          <w:sz w:val="28"/>
          <w:szCs w:val="28"/>
        </w:rPr>
        <w:tab/>
      </w:r>
      <w:r w:rsidR="00C12952" w:rsidRPr="00996820">
        <w:rPr>
          <w:rFonts w:ascii="Times New Roman" w:hAnsi="Times New Roman" w:cs="Times New Roman"/>
          <w:sz w:val="28"/>
          <w:szCs w:val="28"/>
        </w:rPr>
        <w:t xml:space="preserve">проанализировать всю полученную информацию </w:t>
      </w:r>
      <w:r w:rsidR="00B920AC" w:rsidRPr="00996820">
        <w:rPr>
          <w:rFonts w:ascii="Times New Roman" w:hAnsi="Times New Roman" w:cs="Times New Roman"/>
          <w:sz w:val="28"/>
          <w:szCs w:val="28"/>
        </w:rPr>
        <w:t xml:space="preserve">о </w:t>
      </w:r>
      <w:r w:rsidR="00C12952" w:rsidRPr="00996820">
        <w:rPr>
          <w:rFonts w:ascii="Times New Roman" w:hAnsi="Times New Roman" w:cs="Times New Roman"/>
          <w:sz w:val="28"/>
          <w:szCs w:val="28"/>
        </w:rPr>
        <w:t xml:space="preserve">выявленных нарушений с целью установления однотипности квалификации выявленных нарушений, </w:t>
      </w:r>
      <w:r w:rsidR="00B920AC" w:rsidRPr="00996820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C12952" w:rsidRPr="00996820">
        <w:rPr>
          <w:rFonts w:ascii="Times New Roman" w:hAnsi="Times New Roman" w:cs="Times New Roman"/>
          <w:sz w:val="28"/>
          <w:szCs w:val="28"/>
        </w:rPr>
        <w:t xml:space="preserve">системных нарушений (с учетом результатов предыдущих проверок), </w:t>
      </w:r>
      <w:r w:rsidR="003C7664" w:rsidRPr="00996820">
        <w:rPr>
          <w:rFonts w:ascii="Times New Roman" w:hAnsi="Times New Roman" w:cs="Times New Roman"/>
          <w:sz w:val="28"/>
          <w:szCs w:val="28"/>
        </w:rPr>
        <w:t xml:space="preserve">установления </w:t>
      </w:r>
      <w:r w:rsidR="00C12952" w:rsidRPr="00996820">
        <w:rPr>
          <w:rFonts w:ascii="Times New Roman" w:hAnsi="Times New Roman" w:cs="Times New Roman"/>
          <w:sz w:val="28"/>
          <w:szCs w:val="28"/>
        </w:rPr>
        <w:t>виновных должностных лиц, допустивших неоднократные нарушения;</w:t>
      </w:r>
    </w:p>
    <w:p w:rsidR="00C12952" w:rsidRPr="00996820" w:rsidRDefault="00495B0E" w:rsidP="00996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820">
        <w:rPr>
          <w:rFonts w:ascii="Times New Roman" w:hAnsi="Times New Roman" w:cs="Times New Roman"/>
          <w:sz w:val="28"/>
          <w:szCs w:val="28"/>
        </w:rPr>
        <w:t>-</w:t>
      </w:r>
      <w:r w:rsidRPr="00996820">
        <w:rPr>
          <w:rFonts w:ascii="Times New Roman" w:hAnsi="Times New Roman" w:cs="Times New Roman"/>
          <w:sz w:val="28"/>
          <w:szCs w:val="28"/>
        </w:rPr>
        <w:tab/>
      </w:r>
      <w:r w:rsidR="00C12952" w:rsidRPr="00996820">
        <w:rPr>
          <w:rFonts w:ascii="Times New Roman" w:hAnsi="Times New Roman" w:cs="Times New Roman"/>
          <w:sz w:val="28"/>
          <w:szCs w:val="28"/>
        </w:rPr>
        <w:t>по факту выявленных и квалифицированных с помощью Классификатора нарушений составить документ, предусмотренный планом-графиком контрольного мероприятия,  для использования материала в акте проверки;</w:t>
      </w:r>
    </w:p>
    <w:p w:rsidR="00C12952" w:rsidRPr="00996820" w:rsidRDefault="00495B0E" w:rsidP="00996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820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996820">
        <w:rPr>
          <w:rFonts w:ascii="Times New Roman" w:hAnsi="Times New Roman" w:cs="Times New Roman"/>
          <w:sz w:val="28"/>
          <w:szCs w:val="28"/>
        </w:rPr>
        <w:tab/>
      </w:r>
      <w:r w:rsidR="00C12952" w:rsidRPr="00996820">
        <w:rPr>
          <w:rFonts w:ascii="Times New Roman" w:hAnsi="Times New Roman" w:cs="Times New Roman"/>
          <w:sz w:val="28"/>
          <w:szCs w:val="28"/>
        </w:rPr>
        <w:t>подтвердить суммы нарушений расчетом, таблицей, формулами подсчета и т.п.;</w:t>
      </w:r>
    </w:p>
    <w:p w:rsidR="00C12952" w:rsidRPr="00996820" w:rsidRDefault="00495B0E" w:rsidP="00996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820">
        <w:rPr>
          <w:rFonts w:ascii="Times New Roman" w:hAnsi="Times New Roman" w:cs="Times New Roman"/>
          <w:sz w:val="28"/>
          <w:szCs w:val="28"/>
        </w:rPr>
        <w:t>-</w:t>
      </w:r>
      <w:r w:rsidRPr="00996820">
        <w:rPr>
          <w:rFonts w:ascii="Times New Roman" w:hAnsi="Times New Roman" w:cs="Times New Roman"/>
          <w:sz w:val="28"/>
          <w:szCs w:val="28"/>
        </w:rPr>
        <w:tab/>
      </w:r>
      <w:r w:rsidR="00C12952" w:rsidRPr="00996820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="00C12952" w:rsidRPr="00716169">
        <w:rPr>
          <w:rFonts w:ascii="Times New Roman" w:hAnsi="Times New Roman" w:cs="Times New Roman"/>
          <w:sz w:val="28"/>
          <w:szCs w:val="28"/>
        </w:rPr>
        <w:t>руководителем</w:t>
      </w:r>
      <w:r w:rsidR="00C12952" w:rsidRPr="00996820">
        <w:rPr>
          <w:rFonts w:ascii="Times New Roman" w:hAnsi="Times New Roman" w:cs="Times New Roman"/>
          <w:sz w:val="28"/>
          <w:szCs w:val="28"/>
        </w:rPr>
        <w:t xml:space="preserve"> проверочной группы отразить результаты проверки в аналитической таблице в четком соответствии Классификатору</w:t>
      </w:r>
      <w:r w:rsidR="0066416C" w:rsidRPr="00996820">
        <w:rPr>
          <w:rFonts w:ascii="Times New Roman" w:hAnsi="Times New Roman" w:cs="Times New Roman"/>
          <w:sz w:val="28"/>
          <w:szCs w:val="28"/>
        </w:rPr>
        <w:t>.</w:t>
      </w:r>
    </w:p>
    <w:p w:rsidR="00C12952" w:rsidRDefault="0066416C" w:rsidP="00996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20">
        <w:rPr>
          <w:rFonts w:ascii="Times New Roman" w:hAnsi="Times New Roman" w:cs="Times New Roman"/>
          <w:sz w:val="28"/>
          <w:szCs w:val="28"/>
        </w:rPr>
        <w:t>И</w:t>
      </w:r>
      <w:r w:rsidR="00C12952" w:rsidRPr="00996820">
        <w:rPr>
          <w:rFonts w:ascii="Times New Roman" w:hAnsi="Times New Roman" w:cs="Times New Roman"/>
          <w:sz w:val="28"/>
          <w:szCs w:val="28"/>
        </w:rPr>
        <w:t>нформаци</w:t>
      </w:r>
      <w:r w:rsidRPr="00996820">
        <w:rPr>
          <w:rFonts w:ascii="Times New Roman" w:hAnsi="Times New Roman" w:cs="Times New Roman"/>
          <w:sz w:val="28"/>
          <w:szCs w:val="28"/>
        </w:rPr>
        <w:t>я</w:t>
      </w:r>
      <w:r w:rsidR="00C12952" w:rsidRPr="00996820">
        <w:rPr>
          <w:rFonts w:ascii="Times New Roman" w:hAnsi="Times New Roman" w:cs="Times New Roman"/>
          <w:sz w:val="28"/>
          <w:szCs w:val="28"/>
        </w:rPr>
        <w:t xml:space="preserve"> о результатах проверки и квалификации выявленных нарушений </w:t>
      </w:r>
      <w:r w:rsidRPr="00996820">
        <w:rPr>
          <w:rFonts w:ascii="Times New Roman" w:hAnsi="Times New Roman" w:cs="Times New Roman"/>
          <w:sz w:val="28"/>
          <w:szCs w:val="28"/>
        </w:rPr>
        <w:t xml:space="preserve">доводится до сведения </w:t>
      </w:r>
      <w:r w:rsidR="00996820" w:rsidRPr="00996820">
        <w:rPr>
          <w:rFonts w:ascii="Times New Roman" w:hAnsi="Times New Roman" w:cs="Times New Roman"/>
          <w:sz w:val="28"/>
          <w:szCs w:val="28"/>
        </w:rPr>
        <w:t>Председателя Контрольно-счетной комиссии городского округа Кинешма.</w:t>
      </w:r>
    </w:p>
    <w:p w:rsidR="002A0C6F" w:rsidRPr="00996820" w:rsidRDefault="002A0C6F" w:rsidP="00996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0D9A" w:rsidRPr="00996820" w:rsidRDefault="00495B0E" w:rsidP="0099682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820">
        <w:rPr>
          <w:rFonts w:ascii="Times New Roman" w:hAnsi="Times New Roman" w:cs="Times New Roman"/>
          <w:b/>
          <w:sz w:val="28"/>
          <w:szCs w:val="28"/>
        </w:rPr>
        <w:t>3.</w:t>
      </w:r>
      <w:r w:rsidRPr="00996820">
        <w:rPr>
          <w:rFonts w:ascii="Times New Roman" w:hAnsi="Times New Roman" w:cs="Times New Roman"/>
          <w:b/>
          <w:sz w:val="28"/>
          <w:szCs w:val="28"/>
        </w:rPr>
        <w:tab/>
      </w:r>
      <w:r w:rsidR="00090D9A" w:rsidRPr="00996820">
        <w:rPr>
          <w:rFonts w:ascii="Times New Roman" w:hAnsi="Times New Roman" w:cs="Times New Roman"/>
          <w:b/>
          <w:sz w:val="28"/>
          <w:szCs w:val="28"/>
        </w:rPr>
        <w:t>Отдельные вопросы и подходы, связанные с практическим применением Классификатора</w:t>
      </w:r>
    </w:p>
    <w:p w:rsidR="00090D9A" w:rsidRPr="00996820" w:rsidRDefault="00090D9A" w:rsidP="0099682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0D9A" w:rsidRPr="00996820" w:rsidRDefault="00090D9A" w:rsidP="0099682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820">
        <w:rPr>
          <w:rFonts w:ascii="Times New Roman" w:hAnsi="Times New Roman" w:cs="Times New Roman"/>
          <w:b/>
          <w:sz w:val="28"/>
          <w:szCs w:val="28"/>
        </w:rPr>
        <w:t xml:space="preserve">3.1. Определение количественных </w:t>
      </w:r>
      <w:r w:rsidR="009175B7" w:rsidRPr="00996820">
        <w:rPr>
          <w:rFonts w:ascii="Times New Roman" w:hAnsi="Times New Roman" w:cs="Times New Roman"/>
          <w:b/>
          <w:sz w:val="28"/>
          <w:szCs w:val="28"/>
        </w:rPr>
        <w:t>и суммовых показателей</w:t>
      </w:r>
    </w:p>
    <w:p w:rsidR="003B4FAF" w:rsidRPr="00996820" w:rsidRDefault="003B4FAF" w:rsidP="009968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201CC" w:rsidRPr="00996820" w:rsidRDefault="003B4FAF" w:rsidP="0099682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20">
        <w:rPr>
          <w:rFonts w:ascii="Times New Roman" w:hAnsi="Times New Roman" w:cs="Times New Roman"/>
          <w:sz w:val="28"/>
          <w:szCs w:val="28"/>
        </w:rPr>
        <w:t>К</w:t>
      </w:r>
      <w:r w:rsidR="009175B7" w:rsidRPr="00996820">
        <w:rPr>
          <w:rFonts w:ascii="Times New Roman" w:hAnsi="Times New Roman" w:cs="Times New Roman"/>
          <w:sz w:val="28"/>
          <w:szCs w:val="28"/>
        </w:rPr>
        <w:t>ажд</w:t>
      </w:r>
      <w:r w:rsidRPr="00996820">
        <w:rPr>
          <w:rFonts w:ascii="Times New Roman" w:hAnsi="Times New Roman" w:cs="Times New Roman"/>
          <w:sz w:val="28"/>
          <w:szCs w:val="28"/>
        </w:rPr>
        <w:t>ый</w:t>
      </w:r>
      <w:r w:rsidR="009175B7" w:rsidRPr="00996820">
        <w:rPr>
          <w:rFonts w:ascii="Times New Roman" w:hAnsi="Times New Roman" w:cs="Times New Roman"/>
          <w:sz w:val="28"/>
          <w:szCs w:val="28"/>
        </w:rPr>
        <w:t xml:space="preserve"> код Классификатора </w:t>
      </w:r>
      <w:r w:rsidR="00CB7393" w:rsidRPr="00996820">
        <w:rPr>
          <w:rFonts w:ascii="Times New Roman" w:hAnsi="Times New Roman" w:cs="Times New Roman"/>
          <w:sz w:val="28"/>
          <w:szCs w:val="28"/>
        </w:rPr>
        <w:t>определяет</w:t>
      </w:r>
      <w:r w:rsidRPr="00996820">
        <w:rPr>
          <w:rFonts w:ascii="Times New Roman" w:hAnsi="Times New Roman" w:cs="Times New Roman"/>
          <w:sz w:val="28"/>
          <w:szCs w:val="28"/>
        </w:rPr>
        <w:t xml:space="preserve"> порядок учета нарушения</w:t>
      </w:r>
      <w:r w:rsidR="00CB7393" w:rsidRPr="00996820">
        <w:rPr>
          <w:rFonts w:ascii="Times New Roman" w:hAnsi="Times New Roman" w:cs="Times New Roman"/>
          <w:sz w:val="28"/>
          <w:szCs w:val="28"/>
        </w:rPr>
        <w:t>: в количест</w:t>
      </w:r>
      <w:r w:rsidRPr="00996820">
        <w:rPr>
          <w:rFonts w:ascii="Times New Roman" w:hAnsi="Times New Roman" w:cs="Times New Roman"/>
          <w:sz w:val="28"/>
          <w:szCs w:val="28"/>
        </w:rPr>
        <w:t>венн</w:t>
      </w:r>
      <w:r w:rsidR="00CB7393" w:rsidRPr="00996820">
        <w:rPr>
          <w:rFonts w:ascii="Times New Roman" w:hAnsi="Times New Roman" w:cs="Times New Roman"/>
          <w:sz w:val="28"/>
          <w:szCs w:val="28"/>
        </w:rPr>
        <w:t>ом</w:t>
      </w:r>
      <w:r w:rsidRPr="00996820">
        <w:rPr>
          <w:rFonts w:ascii="Times New Roman" w:hAnsi="Times New Roman" w:cs="Times New Roman"/>
          <w:sz w:val="28"/>
          <w:szCs w:val="28"/>
        </w:rPr>
        <w:t xml:space="preserve"> и стоимостн</w:t>
      </w:r>
      <w:r w:rsidR="00CB7393" w:rsidRPr="00996820">
        <w:rPr>
          <w:rFonts w:ascii="Times New Roman" w:hAnsi="Times New Roman" w:cs="Times New Roman"/>
          <w:sz w:val="28"/>
          <w:szCs w:val="28"/>
        </w:rPr>
        <w:t>ом выражении или только в количественном. При этом по целому ряду кодов Классификатора предусмотрена возможность</w:t>
      </w:r>
      <w:r w:rsidR="00996820" w:rsidRPr="00996820">
        <w:rPr>
          <w:rFonts w:ascii="Times New Roman" w:hAnsi="Times New Roman" w:cs="Times New Roman"/>
          <w:sz w:val="28"/>
          <w:szCs w:val="28"/>
        </w:rPr>
        <w:t>,</w:t>
      </w:r>
      <w:r w:rsidR="00CB7393" w:rsidRPr="00996820">
        <w:rPr>
          <w:rFonts w:ascii="Times New Roman" w:hAnsi="Times New Roman" w:cs="Times New Roman"/>
          <w:sz w:val="28"/>
          <w:szCs w:val="28"/>
        </w:rPr>
        <w:t xml:space="preserve"> как только количественного учета нарушений, так и одновременного учета в количественном и стоимостном выражении (например, коды  1.1.15, 1.2.1, 2.2, 4.22 и другие).</w:t>
      </w:r>
      <w:r w:rsidR="000201CC" w:rsidRPr="00996820">
        <w:rPr>
          <w:rFonts w:ascii="Times New Roman" w:hAnsi="Times New Roman" w:cs="Times New Roman"/>
          <w:sz w:val="28"/>
          <w:szCs w:val="28"/>
        </w:rPr>
        <w:t xml:space="preserve"> Выбор способа учета нарушения в этом случае осуществляется </w:t>
      </w:r>
      <w:r w:rsidR="00996820" w:rsidRPr="00996820">
        <w:rPr>
          <w:rFonts w:ascii="Times New Roman" w:hAnsi="Times New Roman" w:cs="Times New Roman"/>
          <w:sz w:val="28"/>
          <w:szCs w:val="28"/>
        </w:rPr>
        <w:t>сотрудник</w:t>
      </w:r>
      <w:r w:rsidR="000201CC" w:rsidRPr="00996820">
        <w:rPr>
          <w:rFonts w:ascii="Times New Roman" w:hAnsi="Times New Roman" w:cs="Times New Roman"/>
          <w:sz w:val="28"/>
          <w:szCs w:val="28"/>
        </w:rPr>
        <w:t xml:space="preserve">ом с учетом  характера нарушения,  целесообразности и возможности его стоимостной оценки. В случае, если нарушение поддается стоимостной оценке и указание суммы нарушения обеспечивает его объективную характеристику, </w:t>
      </w:r>
      <w:r w:rsidR="001A3244" w:rsidRPr="00996820">
        <w:rPr>
          <w:rFonts w:ascii="Times New Roman" w:hAnsi="Times New Roman" w:cs="Times New Roman"/>
          <w:sz w:val="28"/>
          <w:szCs w:val="28"/>
        </w:rPr>
        <w:t xml:space="preserve">то, преимущественно, указываются количество и суммовая оценка установленных нарушений. </w:t>
      </w:r>
      <w:r w:rsidR="000201CC" w:rsidRPr="009968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0D9A" w:rsidRPr="00996820" w:rsidRDefault="001A3244" w:rsidP="0099682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20">
        <w:rPr>
          <w:rFonts w:ascii="Times New Roman" w:hAnsi="Times New Roman" w:cs="Times New Roman"/>
          <w:sz w:val="28"/>
          <w:szCs w:val="28"/>
        </w:rPr>
        <w:t>Подсчет количества нарушений осуществляется по каждому факту нарушения</w:t>
      </w:r>
      <w:r w:rsidR="00961B31" w:rsidRPr="00996820">
        <w:rPr>
          <w:rFonts w:ascii="Times New Roman" w:hAnsi="Times New Roman" w:cs="Times New Roman"/>
          <w:sz w:val="28"/>
          <w:szCs w:val="28"/>
        </w:rPr>
        <w:t xml:space="preserve">, в том числе и при учете количества нарушений отдельных положений </w:t>
      </w:r>
      <w:r w:rsidR="00224804" w:rsidRPr="00996820">
        <w:rPr>
          <w:rFonts w:ascii="Times New Roman" w:hAnsi="Times New Roman" w:cs="Times New Roman"/>
          <w:sz w:val="28"/>
          <w:szCs w:val="28"/>
        </w:rPr>
        <w:t xml:space="preserve">одного </w:t>
      </w:r>
      <w:r w:rsidR="00961B31" w:rsidRPr="00996820">
        <w:rPr>
          <w:rFonts w:ascii="Times New Roman" w:hAnsi="Times New Roman" w:cs="Times New Roman"/>
          <w:sz w:val="28"/>
          <w:szCs w:val="28"/>
        </w:rPr>
        <w:t>нормативн</w:t>
      </w:r>
      <w:r w:rsidR="00224804" w:rsidRPr="00996820">
        <w:rPr>
          <w:rFonts w:ascii="Times New Roman" w:hAnsi="Times New Roman" w:cs="Times New Roman"/>
          <w:sz w:val="28"/>
          <w:szCs w:val="28"/>
        </w:rPr>
        <w:t>ого акта.</w:t>
      </w:r>
      <w:r w:rsidRPr="009968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4804" w:rsidRDefault="00224804" w:rsidP="00996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20">
        <w:rPr>
          <w:rFonts w:ascii="Times New Roman" w:hAnsi="Times New Roman" w:cs="Times New Roman"/>
          <w:sz w:val="28"/>
          <w:szCs w:val="28"/>
        </w:rPr>
        <w:t>Подсчет общего количества и общей суммы нарушений производится простым арифметическим счетом по каждому подразделу, разделу Классификатора на основании аналитической таблицы.</w:t>
      </w:r>
    </w:p>
    <w:p w:rsidR="002A0C6F" w:rsidRPr="00996820" w:rsidRDefault="002A0C6F" w:rsidP="00996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804" w:rsidRPr="00996820" w:rsidRDefault="00224804" w:rsidP="0099682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820">
        <w:rPr>
          <w:rFonts w:ascii="Times New Roman" w:hAnsi="Times New Roman" w:cs="Times New Roman"/>
          <w:b/>
          <w:sz w:val="28"/>
          <w:szCs w:val="28"/>
        </w:rPr>
        <w:t xml:space="preserve">3.2. Примеры использования Классификатора      </w:t>
      </w:r>
    </w:p>
    <w:p w:rsidR="007B3565" w:rsidRPr="00996820" w:rsidRDefault="007B3565" w:rsidP="0099682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565" w:rsidRPr="00996820" w:rsidRDefault="007B3565" w:rsidP="0099682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96820">
        <w:rPr>
          <w:rFonts w:ascii="Times New Roman" w:hAnsi="Times New Roman" w:cs="Times New Roman"/>
          <w:sz w:val="28"/>
          <w:szCs w:val="28"/>
        </w:rPr>
        <w:t>Ниже приведены отдельные примеры классификации нарушений.</w:t>
      </w:r>
    </w:p>
    <w:p w:rsidR="007B3565" w:rsidRPr="00996820" w:rsidRDefault="007B3565" w:rsidP="00996820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20">
        <w:rPr>
          <w:rFonts w:ascii="Times New Roman" w:hAnsi="Times New Roman" w:cs="Times New Roman"/>
          <w:sz w:val="28"/>
          <w:szCs w:val="28"/>
        </w:rPr>
        <w:t>Включение в объем финансового обеспечения выполнения муниципального задания расходов на уплату налога на имущество по переданным в безвозмездное пользование объектам недвижимости классифицируется как «Нарушение порядка формирования и (или) финансового обеспечения выполнения государственного (муниципального) задания на оказание государственных (муниципальных) услуг (выполнение работ) государственными (муниципальными) учреждениями» (код Классификатора – 1.2.47).</w:t>
      </w:r>
    </w:p>
    <w:p w:rsidR="007B3565" w:rsidRPr="00996820" w:rsidRDefault="007B3565" w:rsidP="00996820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20">
        <w:rPr>
          <w:rFonts w:ascii="Times New Roman" w:hAnsi="Times New Roman" w:cs="Times New Roman"/>
          <w:sz w:val="28"/>
          <w:szCs w:val="28"/>
        </w:rPr>
        <w:lastRenderedPageBreak/>
        <w:t xml:space="preserve">Классифицируются как «Расходование бюджетными и автономными учреждениями средств субсидии на финансовое обеспечение выполнения государственного (муниципального) задания на цели, не связанные с выполнением государственного (муниципального) задания» (код Классификатора – 1.2.48) следующие расходы: </w:t>
      </w:r>
    </w:p>
    <w:p w:rsidR="007B3565" w:rsidRPr="00996820" w:rsidRDefault="00495B0E" w:rsidP="00996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820">
        <w:rPr>
          <w:rFonts w:ascii="Times New Roman" w:hAnsi="Times New Roman" w:cs="Times New Roman"/>
          <w:sz w:val="28"/>
          <w:szCs w:val="28"/>
        </w:rPr>
        <w:t>-</w:t>
      </w:r>
      <w:r w:rsidRPr="00996820">
        <w:rPr>
          <w:rFonts w:ascii="Times New Roman" w:hAnsi="Times New Roman" w:cs="Times New Roman"/>
          <w:sz w:val="28"/>
          <w:szCs w:val="28"/>
        </w:rPr>
        <w:tab/>
      </w:r>
      <w:r w:rsidR="007B3565" w:rsidRPr="00996820">
        <w:rPr>
          <w:rFonts w:ascii="Times New Roman" w:hAnsi="Times New Roman" w:cs="Times New Roman"/>
          <w:sz w:val="28"/>
          <w:szCs w:val="28"/>
        </w:rPr>
        <w:t>оплата за счет средств субсидии на выполнение муниципального задания стоимости коммунальных услуг, подлежащих оплате за счет средств от оказания платных услуг;</w:t>
      </w:r>
    </w:p>
    <w:p w:rsidR="007B3565" w:rsidRPr="00996820" w:rsidRDefault="00495B0E" w:rsidP="00996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820">
        <w:rPr>
          <w:rFonts w:ascii="Times New Roman" w:hAnsi="Times New Roman" w:cs="Times New Roman"/>
          <w:sz w:val="28"/>
          <w:szCs w:val="28"/>
        </w:rPr>
        <w:t>-</w:t>
      </w:r>
      <w:r w:rsidRPr="00996820">
        <w:rPr>
          <w:rFonts w:ascii="Times New Roman" w:hAnsi="Times New Roman" w:cs="Times New Roman"/>
          <w:sz w:val="28"/>
          <w:szCs w:val="28"/>
        </w:rPr>
        <w:tab/>
      </w:r>
      <w:r w:rsidR="007B3565" w:rsidRPr="00996820">
        <w:rPr>
          <w:rFonts w:ascii="Times New Roman" w:hAnsi="Times New Roman" w:cs="Times New Roman"/>
          <w:sz w:val="28"/>
          <w:szCs w:val="28"/>
        </w:rPr>
        <w:t>расходование средств субсидии на оплату фактически не выполненных работ.</w:t>
      </w:r>
    </w:p>
    <w:p w:rsidR="007B3565" w:rsidRPr="00996820" w:rsidRDefault="007B3565" w:rsidP="00996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820">
        <w:rPr>
          <w:rFonts w:ascii="Times New Roman" w:hAnsi="Times New Roman" w:cs="Times New Roman"/>
          <w:sz w:val="28"/>
          <w:szCs w:val="28"/>
        </w:rPr>
        <w:tab/>
        <w:t>3. Расходование средств субсидии на иные цели на ремонт и содержание сетей коммунальной инфраструктуры, балансовая принадлежность которых не определена, классифицируется как «Расходование бюджетными и автономными учреждениями средств субсидии на иные цели не в соответствии с целями ее предоставления» (код Классификатора – 1.2.50).</w:t>
      </w:r>
    </w:p>
    <w:p w:rsidR="007B3565" w:rsidRPr="00996820" w:rsidRDefault="007B3565" w:rsidP="00996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820">
        <w:rPr>
          <w:rFonts w:ascii="Times New Roman" w:hAnsi="Times New Roman" w:cs="Times New Roman"/>
          <w:sz w:val="28"/>
          <w:szCs w:val="28"/>
        </w:rPr>
        <w:tab/>
        <w:t>4. Классифицируются как «Нарушение требований, предъявляемых к оформлению фактов хозяйственной жизни экономического субъекта первичными учетными документами» (код Классификатора – 2.2) следующие факты:</w:t>
      </w:r>
    </w:p>
    <w:p w:rsidR="007B3565" w:rsidRPr="00996820" w:rsidRDefault="00495B0E" w:rsidP="00996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820">
        <w:rPr>
          <w:rFonts w:ascii="Times New Roman" w:hAnsi="Times New Roman" w:cs="Times New Roman"/>
          <w:sz w:val="28"/>
          <w:szCs w:val="28"/>
        </w:rPr>
        <w:t>-</w:t>
      </w:r>
      <w:r w:rsidRPr="00996820">
        <w:rPr>
          <w:rFonts w:ascii="Times New Roman" w:hAnsi="Times New Roman" w:cs="Times New Roman"/>
          <w:sz w:val="28"/>
          <w:szCs w:val="28"/>
        </w:rPr>
        <w:tab/>
      </w:r>
      <w:r w:rsidR="007B3565" w:rsidRPr="00996820">
        <w:rPr>
          <w:rFonts w:ascii="Times New Roman" w:hAnsi="Times New Roman" w:cs="Times New Roman"/>
          <w:sz w:val="28"/>
          <w:szCs w:val="28"/>
        </w:rPr>
        <w:t>составление авансовых отчетов с нарушением сроков;</w:t>
      </w:r>
    </w:p>
    <w:p w:rsidR="007B3565" w:rsidRPr="00996820" w:rsidRDefault="00495B0E" w:rsidP="00996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820">
        <w:rPr>
          <w:rFonts w:ascii="Times New Roman" w:hAnsi="Times New Roman" w:cs="Times New Roman"/>
          <w:sz w:val="28"/>
          <w:szCs w:val="28"/>
        </w:rPr>
        <w:t>-</w:t>
      </w:r>
      <w:r w:rsidRPr="00996820">
        <w:rPr>
          <w:rFonts w:ascii="Times New Roman" w:hAnsi="Times New Roman" w:cs="Times New Roman"/>
          <w:sz w:val="28"/>
          <w:szCs w:val="28"/>
        </w:rPr>
        <w:tab/>
      </w:r>
      <w:r w:rsidR="007B3565" w:rsidRPr="00996820">
        <w:rPr>
          <w:rFonts w:ascii="Times New Roman" w:hAnsi="Times New Roman" w:cs="Times New Roman"/>
          <w:sz w:val="28"/>
          <w:szCs w:val="28"/>
        </w:rPr>
        <w:t>отражение объектов недвижимого имущества на счетах по учету основных средств при отсутствии документального подтверждения прав собственности на имущество.</w:t>
      </w:r>
    </w:p>
    <w:p w:rsidR="007B3565" w:rsidRPr="00996820" w:rsidRDefault="00495B0E" w:rsidP="00996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820">
        <w:rPr>
          <w:rFonts w:ascii="Times New Roman" w:hAnsi="Times New Roman" w:cs="Times New Roman"/>
          <w:sz w:val="28"/>
          <w:szCs w:val="28"/>
        </w:rPr>
        <w:tab/>
        <w:t>5.</w:t>
      </w:r>
      <w:r w:rsidRPr="00996820">
        <w:rPr>
          <w:rFonts w:ascii="Times New Roman" w:hAnsi="Times New Roman" w:cs="Times New Roman"/>
          <w:sz w:val="28"/>
          <w:szCs w:val="28"/>
        </w:rPr>
        <w:tab/>
      </w:r>
      <w:r w:rsidR="007B3565" w:rsidRPr="00996820">
        <w:rPr>
          <w:rFonts w:ascii="Times New Roman" w:hAnsi="Times New Roman" w:cs="Times New Roman"/>
          <w:sz w:val="28"/>
          <w:szCs w:val="28"/>
        </w:rPr>
        <w:t>Нарушения при включении представителей учредителя в состав Наблюдательного совета автономного учреждения классифицируются как «Ненадлежащее осуществление органами государственной власти и органами местного самоуправления функций и полномочий учредителя государственного (муниципального) автономного учреждения» (код Классификатора – 3.16).</w:t>
      </w:r>
    </w:p>
    <w:p w:rsidR="007B3565" w:rsidRPr="00996820" w:rsidRDefault="00495B0E" w:rsidP="00996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820">
        <w:rPr>
          <w:rFonts w:ascii="Times New Roman" w:hAnsi="Times New Roman" w:cs="Times New Roman"/>
          <w:sz w:val="28"/>
          <w:szCs w:val="28"/>
        </w:rPr>
        <w:tab/>
        <w:t>6.</w:t>
      </w:r>
      <w:r w:rsidRPr="00996820">
        <w:rPr>
          <w:rFonts w:ascii="Times New Roman" w:hAnsi="Times New Roman" w:cs="Times New Roman"/>
          <w:sz w:val="28"/>
          <w:szCs w:val="28"/>
        </w:rPr>
        <w:tab/>
      </w:r>
      <w:r w:rsidR="007B3565" w:rsidRPr="00996820">
        <w:rPr>
          <w:rFonts w:ascii="Times New Roman" w:hAnsi="Times New Roman" w:cs="Times New Roman"/>
          <w:sz w:val="28"/>
          <w:szCs w:val="28"/>
        </w:rPr>
        <w:t>Как «Неправомерное предоставление в аренду, безвозмездное пользование, доверительное управление объектов государственного (муниципального) имущества, в том числе предоставление государственного (муниципального) имущества в пользование без оформления договорных отношений, с превышением полномочий» (код Классификатора 3.37) классифицируется  предоставление помещений в пользование без оформления договорных отношений, заключение притворных сделок (например, заключение агентских договоров, договоров оказания возмездных услуг при</w:t>
      </w:r>
      <w:r w:rsidR="007B3565" w:rsidRPr="00996820">
        <w:rPr>
          <w:rFonts w:ascii="Times New Roman" w:hAnsi="Times New Roman" w:cs="Times New Roman"/>
        </w:rPr>
        <w:t xml:space="preserve"> </w:t>
      </w:r>
      <w:r w:rsidR="007B3565" w:rsidRPr="00996820">
        <w:rPr>
          <w:rFonts w:ascii="Times New Roman" w:hAnsi="Times New Roman" w:cs="Times New Roman"/>
          <w:sz w:val="28"/>
          <w:szCs w:val="28"/>
        </w:rPr>
        <w:t>фактической сдаче в аренду помещений).</w:t>
      </w:r>
    </w:p>
    <w:p w:rsidR="007B3565" w:rsidRDefault="007B3565" w:rsidP="007B3565"/>
    <w:p w:rsidR="00C12952" w:rsidRPr="003C7664" w:rsidRDefault="00C12952" w:rsidP="007B3565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sectPr w:rsidR="00C12952" w:rsidRPr="003C7664" w:rsidSect="002A0C6F">
      <w:headerReference w:type="default" r:id="rId14"/>
      <w:pgSz w:w="11906" w:h="16838"/>
      <w:pgMar w:top="613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30D5" w:rsidRDefault="00DE30D5">
      <w:pPr>
        <w:spacing w:after="0" w:line="240" w:lineRule="auto"/>
      </w:pPr>
      <w:r>
        <w:separator/>
      </w:r>
    </w:p>
  </w:endnote>
  <w:endnote w:type="continuationSeparator" w:id="1">
    <w:p w:rsidR="00DE30D5" w:rsidRDefault="00DE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6F" w:rsidRDefault="002A0C6F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6F" w:rsidRDefault="002A0C6F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6F" w:rsidRDefault="002A0C6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30D5" w:rsidRDefault="00DE30D5">
      <w:pPr>
        <w:spacing w:after="0" w:line="240" w:lineRule="auto"/>
      </w:pPr>
      <w:r>
        <w:separator/>
      </w:r>
    </w:p>
  </w:footnote>
  <w:footnote w:type="continuationSeparator" w:id="1">
    <w:p w:rsidR="00DE30D5" w:rsidRDefault="00DE3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6F" w:rsidRDefault="002A0C6F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6426676"/>
      <w:docPartObj>
        <w:docPartGallery w:val="Page Numbers (Top of Page)"/>
        <w:docPartUnique/>
      </w:docPartObj>
    </w:sdtPr>
    <w:sdtContent>
      <w:p w:rsidR="00D15C69" w:rsidRDefault="009013BD">
        <w:pPr>
          <w:pStyle w:val="a6"/>
          <w:jc w:val="center"/>
        </w:pPr>
        <w:r>
          <w:fldChar w:fldCharType="begin"/>
        </w:r>
        <w:r w:rsidR="00D15C69">
          <w:instrText>PAGE   \* MERGEFORMAT</w:instrText>
        </w:r>
        <w:r>
          <w:fldChar w:fldCharType="separate"/>
        </w:r>
        <w:r w:rsidR="006C6C7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6F" w:rsidRDefault="002A0C6F">
    <w:pPr>
      <w:pStyle w:val="a6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6F" w:rsidRDefault="009013BD">
    <w:pPr>
      <w:pStyle w:val="a6"/>
      <w:jc w:val="center"/>
    </w:pPr>
    <w:fldSimple w:instr="PAGE   \* MERGEFORMAT">
      <w:r w:rsidR="006C6C70">
        <w:rPr>
          <w:noProof/>
        </w:rPr>
        <w:t>4</w:t>
      </w:r>
    </w:fldSimple>
  </w:p>
  <w:p w:rsidR="002A0C6F" w:rsidRDefault="002A0C6F" w:rsidP="002A0C6F">
    <w:pPr>
      <w:pStyle w:val="a6"/>
      <w:tabs>
        <w:tab w:val="clear" w:pos="4677"/>
        <w:tab w:val="clear" w:pos="9355"/>
        <w:tab w:val="left" w:pos="752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82673"/>
    <w:multiLevelType w:val="hybridMultilevel"/>
    <w:tmpl w:val="841E03A2"/>
    <w:lvl w:ilvl="0" w:tplc="14D0D2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BA6E36"/>
    <w:multiLevelType w:val="hybridMultilevel"/>
    <w:tmpl w:val="CFD6DFF4"/>
    <w:lvl w:ilvl="0" w:tplc="934AE5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D67C3"/>
    <w:multiLevelType w:val="hybridMultilevel"/>
    <w:tmpl w:val="5AF830E2"/>
    <w:lvl w:ilvl="0" w:tplc="476C8A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50E3690"/>
    <w:multiLevelType w:val="hybridMultilevel"/>
    <w:tmpl w:val="331AC8AC"/>
    <w:lvl w:ilvl="0" w:tplc="21762A96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C12952"/>
    <w:rsid w:val="000028CD"/>
    <w:rsid w:val="00007D6A"/>
    <w:rsid w:val="000201CC"/>
    <w:rsid w:val="00032A44"/>
    <w:rsid w:val="0004096C"/>
    <w:rsid w:val="000450FE"/>
    <w:rsid w:val="00065B92"/>
    <w:rsid w:val="00083D5C"/>
    <w:rsid w:val="00090D9A"/>
    <w:rsid w:val="000973A0"/>
    <w:rsid w:val="000A2B49"/>
    <w:rsid w:val="000B00C2"/>
    <w:rsid w:val="000B1D7D"/>
    <w:rsid w:val="000C4C00"/>
    <w:rsid w:val="000F7BF0"/>
    <w:rsid w:val="00103937"/>
    <w:rsid w:val="001341BF"/>
    <w:rsid w:val="0014022D"/>
    <w:rsid w:val="001447A6"/>
    <w:rsid w:val="001525CC"/>
    <w:rsid w:val="00155FB8"/>
    <w:rsid w:val="0017309A"/>
    <w:rsid w:val="00175919"/>
    <w:rsid w:val="00175F57"/>
    <w:rsid w:val="001A3244"/>
    <w:rsid w:val="001C43E6"/>
    <w:rsid w:val="001E5079"/>
    <w:rsid w:val="001E57F5"/>
    <w:rsid w:val="001F6044"/>
    <w:rsid w:val="00201D80"/>
    <w:rsid w:val="00201F4A"/>
    <w:rsid w:val="00205D32"/>
    <w:rsid w:val="00206294"/>
    <w:rsid w:val="00206DFE"/>
    <w:rsid w:val="00224804"/>
    <w:rsid w:val="002365A1"/>
    <w:rsid w:val="00237F87"/>
    <w:rsid w:val="002409F5"/>
    <w:rsid w:val="00241AD2"/>
    <w:rsid w:val="0025052B"/>
    <w:rsid w:val="00250751"/>
    <w:rsid w:val="00254110"/>
    <w:rsid w:val="00262C77"/>
    <w:rsid w:val="00265BF6"/>
    <w:rsid w:val="002670B3"/>
    <w:rsid w:val="002A0C6F"/>
    <w:rsid w:val="002D0307"/>
    <w:rsid w:val="002D7B66"/>
    <w:rsid w:val="002E1112"/>
    <w:rsid w:val="002F06ED"/>
    <w:rsid w:val="003116E1"/>
    <w:rsid w:val="0031768A"/>
    <w:rsid w:val="00324F69"/>
    <w:rsid w:val="00327129"/>
    <w:rsid w:val="00327D5D"/>
    <w:rsid w:val="0033398A"/>
    <w:rsid w:val="00340CB0"/>
    <w:rsid w:val="00343AF6"/>
    <w:rsid w:val="003475EB"/>
    <w:rsid w:val="003516A4"/>
    <w:rsid w:val="00364197"/>
    <w:rsid w:val="00364D9D"/>
    <w:rsid w:val="00366C14"/>
    <w:rsid w:val="003673C0"/>
    <w:rsid w:val="003734E2"/>
    <w:rsid w:val="003739C5"/>
    <w:rsid w:val="003847D5"/>
    <w:rsid w:val="00384FD3"/>
    <w:rsid w:val="00385AB7"/>
    <w:rsid w:val="003B4551"/>
    <w:rsid w:val="003B47E0"/>
    <w:rsid w:val="003B4FAF"/>
    <w:rsid w:val="003B6684"/>
    <w:rsid w:val="003C2082"/>
    <w:rsid w:val="003C7664"/>
    <w:rsid w:val="003D19F7"/>
    <w:rsid w:val="003D2282"/>
    <w:rsid w:val="003D6DB6"/>
    <w:rsid w:val="00406D3E"/>
    <w:rsid w:val="00412A67"/>
    <w:rsid w:val="004156CA"/>
    <w:rsid w:val="00422A2A"/>
    <w:rsid w:val="00424FEB"/>
    <w:rsid w:val="00435842"/>
    <w:rsid w:val="0043614C"/>
    <w:rsid w:val="00444E50"/>
    <w:rsid w:val="0045078C"/>
    <w:rsid w:val="00456C74"/>
    <w:rsid w:val="00466B9C"/>
    <w:rsid w:val="00473DB3"/>
    <w:rsid w:val="0047598A"/>
    <w:rsid w:val="0049189A"/>
    <w:rsid w:val="00493E12"/>
    <w:rsid w:val="00495B0E"/>
    <w:rsid w:val="004A6357"/>
    <w:rsid w:val="004B732B"/>
    <w:rsid w:val="004C5D8A"/>
    <w:rsid w:val="004D4BAC"/>
    <w:rsid w:val="004D6EB8"/>
    <w:rsid w:val="004E2A33"/>
    <w:rsid w:val="00506469"/>
    <w:rsid w:val="00520CD6"/>
    <w:rsid w:val="00527FDB"/>
    <w:rsid w:val="0054201E"/>
    <w:rsid w:val="0055459F"/>
    <w:rsid w:val="00556B19"/>
    <w:rsid w:val="00565099"/>
    <w:rsid w:val="00573708"/>
    <w:rsid w:val="005879D7"/>
    <w:rsid w:val="0059062E"/>
    <w:rsid w:val="005A7B8B"/>
    <w:rsid w:val="005B03E2"/>
    <w:rsid w:val="005B3245"/>
    <w:rsid w:val="005C41CF"/>
    <w:rsid w:val="005D2861"/>
    <w:rsid w:val="005E07D5"/>
    <w:rsid w:val="005E0CD5"/>
    <w:rsid w:val="005F2049"/>
    <w:rsid w:val="00616891"/>
    <w:rsid w:val="00632B92"/>
    <w:rsid w:val="006501C7"/>
    <w:rsid w:val="00654A48"/>
    <w:rsid w:val="0066207B"/>
    <w:rsid w:val="006639B3"/>
    <w:rsid w:val="0066416C"/>
    <w:rsid w:val="00665BA6"/>
    <w:rsid w:val="00686336"/>
    <w:rsid w:val="00687BF6"/>
    <w:rsid w:val="0069446A"/>
    <w:rsid w:val="006C31BC"/>
    <w:rsid w:val="006C4594"/>
    <w:rsid w:val="006C6C70"/>
    <w:rsid w:val="006D64C2"/>
    <w:rsid w:val="006F45DD"/>
    <w:rsid w:val="00710D11"/>
    <w:rsid w:val="00716034"/>
    <w:rsid w:val="00716169"/>
    <w:rsid w:val="00730204"/>
    <w:rsid w:val="007341CF"/>
    <w:rsid w:val="007353C1"/>
    <w:rsid w:val="0075425D"/>
    <w:rsid w:val="0075797A"/>
    <w:rsid w:val="007631CC"/>
    <w:rsid w:val="0077019E"/>
    <w:rsid w:val="007711CD"/>
    <w:rsid w:val="00782D96"/>
    <w:rsid w:val="007877A0"/>
    <w:rsid w:val="00793617"/>
    <w:rsid w:val="007A2B77"/>
    <w:rsid w:val="007A37B2"/>
    <w:rsid w:val="007A43FA"/>
    <w:rsid w:val="007A4598"/>
    <w:rsid w:val="007B3565"/>
    <w:rsid w:val="007B5E85"/>
    <w:rsid w:val="007C2592"/>
    <w:rsid w:val="007D557C"/>
    <w:rsid w:val="007F2B53"/>
    <w:rsid w:val="0080249D"/>
    <w:rsid w:val="0081105C"/>
    <w:rsid w:val="0081266D"/>
    <w:rsid w:val="008146A4"/>
    <w:rsid w:val="008152E6"/>
    <w:rsid w:val="00817C01"/>
    <w:rsid w:val="00843B8D"/>
    <w:rsid w:val="008616D4"/>
    <w:rsid w:val="008617E5"/>
    <w:rsid w:val="008647ED"/>
    <w:rsid w:val="008679B0"/>
    <w:rsid w:val="0087465D"/>
    <w:rsid w:val="008852B0"/>
    <w:rsid w:val="00887943"/>
    <w:rsid w:val="008A0D31"/>
    <w:rsid w:val="008A5063"/>
    <w:rsid w:val="008B28C9"/>
    <w:rsid w:val="008B31A1"/>
    <w:rsid w:val="008D4286"/>
    <w:rsid w:val="008E190D"/>
    <w:rsid w:val="008E429E"/>
    <w:rsid w:val="008E50D6"/>
    <w:rsid w:val="009013BD"/>
    <w:rsid w:val="009031BD"/>
    <w:rsid w:val="0090392D"/>
    <w:rsid w:val="00913DCE"/>
    <w:rsid w:val="009175B7"/>
    <w:rsid w:val="0093437F"/>
    <w:rsid w:val="009348E6"/>
    <w:rsid w:val="00937D44"/>
    <w:rsid w:val="00937F52"/>
    <w:rsid w:val="00940CE8"/>
    <w:rsid w:val="00945B9C"/>
    <w:rsid w:val="0095231A"/>
    <w:rsid w:val="00953AAC"/>
    <w:rsid w:val="0095755F"/>
    <w:rsid w:val="00961B31"/>
    <w:rsid w:val="0096315B"/>
    <w:rsid w:val="00970314"/>
    <w:rsid w:val="00975343"/>
    <w:rsid w:val="00983AB3"/>
    <w:rsid w:val="009902F5"/>
    <w:rsid w:val="0099051D"/>
    <w:rsid w:val="00992D95"/>
    <w:rsid w:val="00996820"/>
    <w:rsid w:val="009A1E6D"/>
    <w:rsid w:val="009A6768"/>
    <w:rsid w:val="009C7867"/>
    <w:rsid w:val="009D3823"/>
    <w:rsid w:val="009E4C0C"/>
    <w:rsid w:val="009F2837"/>
    <w:rsid w:val="009F467C"/>
    <w:rsid w:val="00A00D56"/>
    <w:rsid w:val="00A02A5E"/>
    <w:rsid w:val="00A13E5C"/>
    <w:rsid w:val="00A23DC7"/>
    <w:rsid w:val="00A32285"/>
    <w:rsid w:val="00A360EF"/>
    <w:rsid w:val="00A41C28"/>
    <w:rsid w:val="00A60EAD"/>
    <w:rsid w:val="00A6369E"/>
    <w:rsid w:val="00A76B68"/>
    <w:rsid w:val="00A90806"/>
    <w:rsid w:val="00A93578"/>
    <w:rsid w:val="00A939A8"/>
    <w:rsid w:val="00AA3524"/>
    <w:rsid w:val="00AB2869"/>
    <w:rsid w:val="00AC1CE8"/>
    <w:rsid w:val="00AE630F"/>
    <w:rsid w:val="00AE6E95"/>
    <w:rsid w:val="00AF1DE1"/>
    <w:rsid w:val="00B14068"/>
    <w:rsid w:val="00B14168"/>
    <w:rsid w:val="00B31901"/>
    <w:rsid w:val="00B4104D"/>
    <w:rsid w:val="00B46F6F"/>
    <w:rsid w:val="00B641D2"/>
    <w:rsid w:val="00B656DC"/>
    <w:rsid w:val="00B714E8"/>
    <w:rsid w:val="00B756D2"/>
    <w:rsid w:val="00B84D8E"/>
    <w:rsid w:val="00B920AC"/>
    <w:rsid w:val="00B975CD"/>
    <w:rsid w:val="00BA3B23"/>
    <w:rsid w:val="00BA4168"/>
    <w:rsid w:val="00BB3004"/>
    <w:rsid w:val="00BB4A13"/>
    <w:rsid w:val="00BD3206"/>
    <w:rsid w:val="00BD7F20"/>
    <w:rsid w:val="00BE63FF"/>
    <w:rsid w:val="00BF0010"/>
    <w:rsid w:val="00BF3F2C"/>
    <w:rsid w:val="00BF56BE"/>
    <w:rsid w:val="00BF6339"/>
    <w:rsid w:val="00C004EE"/>
    <w:rsid w:val="00C12952"/>
    <w:rsid w:val="00C310B5"/>
    <w:rsid w:val="00C32327"/>
    <w:rsid w:val="00C366DC"/>
    <w:rsid w:val="00C43394"/>
    <w:rsid w:val="00C64A2A"/>
    <w:rsid w:val="00C653AC"/>
    <w:rsid w:val="00C7269A"/>
    <w:rsid w:val="00C72D8E"/>
    <w:rsid w:val="00C75B1F"/>
    <w:rsid w:val="00C764D5"/>
    <w:rsid w:val="00C80E8C"/>
    <w:rsid w:val="00C947C7"/>
    <w:rsid w:val="00C9604B"/>
    <w:rsid w:val="00CA1DD9"/>
    <w:rsid w:val="00CB3111"/>
    <w:rsid w:val="00CB3900"/>
    <w:rsid w:val="00CB7393"/>
    <w:rsid w:val="00CC1040"/>
    <w:rsid w:val="00CD7316"/>
    <w:rsid w:val="00CD7A80"/>
    <w:rsid w:val="00CF172E"/>
    <w:rsid w:val="00CF412E"/>
    <w:rsid w:val="00D04B2A"/>
    <w:rsid w:val="00D057FB"/>
    <w:rsid w:val="00D15C69"/>
    <w:rsid w:val="00D21254"/>
    <w:rsid w:val="00D21C82"/>
    <w:rsid w:val="00D30EAA"/>
    <w:rsid w:val="00D30F13"/>
    <w:rsid w:val="00D32D4A"/>
    <w:rsid w:val="00D6250F"/>
    <w:rsid w:val="00D62CE8"/>
    <w:rsid w:val="00D70823"/>
    <w:rsid w:val="00D73272"/>
    <w:rsid w:val="00D73D01"/>
    <w:rsid w:val="00D86FD3"/>
    <w:rsid w:val="00D87694"/>
    <w:rsid w:val="00D912D0"/>
    <w:rsid w:val="00DB0082"/>
    <w:rsid w:val="00DB5FD3"/>
    <w:rsid w:val="00DB6DEF"/>
    <w:rsid w:val="00DB7673"/>
    <w:rsid w:val="00DD1750"/>
    <w:rsid w:val="00DE30D5"/>
    <w:rsid w:val="00DE69A1"/>
    <w:rsid w:val="00E13460"/>
    <w:rsid w:val="00E27CFA"/>
    <w:rsid w:val="00E3023A"/>
    <w:rsid w:val="00E3758F"/>
    <w:rsid w:val="00E408A5"/>
    <w:rsid w:val="00E42A95"/>
    <w:rsid w:val="00E71F7C"/>
    <w:rsid w:val="00E729CB"/>
    <w:rsid w:val="00E800A8"/>
    <w:rsid w:val="00E829C4"/>
    <w:rsid w:val="00E83B94"/>
    <w:rsid w:val="00E83CC9"/>
    <w:rsid w:val="00EA342E"/>
    <w:rsid w:val="00EB0E77"/>
    <w:rsid w:val="00EB182F"/>
    <w:rsid w:val="00ED4F50"/>
    <w:rsid w:val="00EE3470"/>
    <w:rsid w:val="00F16F78"/>
    <w:rsid w:val="00F22401"/>
    <w:rsid w:val="00F452EA"/>
    <w:rsid w:val="00F51E69"/>
    <w:rsid w:val="00F67B8D"/>
    <w:rsid w:val="00F8277B"/>
    <w:rsid w:val="00F92E56"/>
    <w:rsid w:val="00FA045C"/>
    <w:rsid w:val="00FB1BFF"/>
    <w:rsid w:val="00FB6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295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C129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2952"/>
    <w:rPr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C1295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12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12952"/>
    <w:rPr>
      <w:b/>
      <w:bCs/>
    </w:rPr>
  </w:style>
  <w:style w:type="character" w:customStyle="1" w:styleId="apple-converted-space">
    <w:name w:val="apple-converted-space"/>
    <w:basedOn w:val="a0"/>
    <w:rsid w:val="00C12952"/>
  </w:style>
  <w:style w:type="paragraph" w:styleId="a6">
    <w:name w:val="header"/>
    <w:basedOn w:val="a"/>
    <w:link w:val="a7"/>
    <w:uiPriority w:val="99"/>
    <w:rsid w:val="00C1295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Верхний колонтитул Знак"/>
    <w:basedOn w:val="a0"/>
    <w:link w:val="a6"/>
    <w:uiPriority w:val="99"/>
    <w:rsid w:val="00C12952"/>
    <w:rPr>
      <w:sz w:val="24"/>
      <w:szCs w:val="24"/>
      <w:lang w:eastAsia="ar-SA"/>
    </w:rPr>
  </w:style>
  <w:style w:type="paragraph" w:customStyle="1" w:styleId="a8">
    <w:name w:val="Знак Знак Знак Знак Знак Знак Знак"/>
    <w:basedOn w:val="a"/>
    <w:autoRedefine/>
    <w:rsid w:val="0043614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9">
    <w:name w:val="Balloon Text"/>
    <w:basedOn w:val="a"/>
    <w:link w:val="aa"/>
    <w:rsid w:val="00495B0E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rsid w:val="00495B0E"/>
    <w:rPr>
      <w:rFonts w:ascii="Arial" w:eastAsiaTheme="minorHAnsi" w:hAnsi="Arial" w:cs="Arial"/>
      <w:sz w:val="16"/>
      <w:szCs w:val="16"/>
      <w:lang w:eastAsia="en-US"/>
    </w:rPr>
  </w:style>
  <w:style w:type="paragraph" w:styleId="ab">
    <w:name w:val="footer"/>
    <w:basedOn w:val="a"/>
    <w:link w:val="ac"/>
    <w:rsid w:val="002A0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2A0C6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295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C129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2952"/>
    <w:rPr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C1295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12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12952"/>
    <w:rPr>
      <w:b/>
      <w:bCs/>
    </w:rPr>
  </w:style>
  <w:style w:type="character" w:customStyle="1" w:styleId="apple-converted-space">
    <w:name w:val="apple-converted-space"/>
    <w:basedOn w:val="a0"/>
    <w:rsid w:val="00C12952"/>
  </w:style>
  <w:style w:type="paragraph" w:styleId="a6">
    <w:name w:val="header"/>
    <w:basedOn w:val="a"/>
    <w:link w:val="a7"/>
    <w:uiPriority w:val="99"/>
    <w:rsid w:val="00C1295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Верхний колонтитул Знак"/>
    <w:basedOn w:val="a0"/>
    <w:link w:val="a6"/>
    <w:uiPriority w:val="99"/>
    <w:rsid w:val="00C12952"/>
    <w:rPr>
      <w:sz w:val="24"/>
      <w:szCs w:val="24"/>
      <w:lang w:eastAsia="ar-SA"/>
    </w:rPr>
  </w:style>
  <w:style w:type="paragraph" w:customStyle="1" w:styleId="a8">
    <w:name w:val="Знак Знак Знак Знак Знак Знак Знак"/>
    <w:basedOn w:val="a"/>
    <w:autoRedefine/>
    <w:rsid w:val="0043614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9">
    <w:name w:val="Balloon Text"/>
    <w:basedOn w:val="a"/>
    <w:link w:val="aa"/>
    <w:rsid w:val="00495B0E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rsid w:val="00495B0E"/>
    <w:rPr>
      <w:rFonts w:ascii="Arial" w:eastAsiaTheme="minorHAnsi" w:hAnsi="Arial" w:cs="Arial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551C9-C213-4D1B-BDD8-A88AE6878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1867</Words>
  <Characters>10647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KSK1</cp:lastModifiedBy>
  <cp:revision>6</cp:revision>
  <cp:lastPrinted>2021-01-18T10:11:00Z</cp:lastPrinted>
  <dcterms:created xsi:type="dcterms:W3CDTF">2021-01-18T08:32:00Z</dcterms:created>
  <dcterms:modified xsi:type="dcterms:W3CDTF">2021-01-18T10:12:00Z</dcterms:modified>
</cp:coreProperties>
</file>